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2CC" w:themeColor="accent4" w:themeTint="33"/>
  <w:body>
    <w:p w14:paraId="26068107" w14:textId="77777777" w:rsidR="0008419A" w:rsidRPr="00160B23" w:rsidRDefault="00160B23" w:rsidP="00160B23">
      <w:pPr>
        <w:pStyle w:val="NormalWeb"/>
        <w:jc w:val="center"/>
        <w:rPr>
          <w:rtl/>
        </w:rPr>
      </w:pPr>
      <w:r>
        <w:rPr>
          <w:noProof/>
        </w:rPr>
        <w:drawing>
          <wp:inline distT="0" distB="0" distL="0" distR="0" wp14:anchorId="6520B67B" wp14:editId="33057F66">
            <wp:extent cx="245745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57450" cy="1152525"/>
                    </a:xfrm>
                    <a:prstGeom prst="rect">
                      <a:avLst/>
                    </a:prstGeom>
                  </pic:spPr>
                </pic:pic>
              </a:graphicData>
            </a:graphic>
          </wp:inline>
        </w:drawing>
      </w:r>
    </w:p>
    <w:p w14:paraId="6290A99B" w14:textId="0FBC3B3D" w:rsidR="00DC4EC6" w:rsidRPr="0008419A" w:rsidRDefault="00F509EA" w:rsidP="00225FB3">
      <w:pPr>
        <w:bidi/>
        <w:spacing w:after="225" w:line="288" w:lineRule="atLeast"/>
        <w:jc w:val="center"/>
        <w:rPr>
          <w:rFonts w:asciiTheme="majorBidi" w:eastAsia="Times New Roman" w:hAnsiTheme="majorBidi" w:cstheme="majorBidi"/>
          <w:b/>
          <w:bCs/>
          <w:sz w:val="32"/>
          <w:szCs w:val="32"/>
          <w:rtl/>
          <w:lang w:eastAsia="en-GB"/>
        </w:rPr>
      </w:pPr>
      <w:r>
        <w:rPr>
          <w:rFonts w:asciiTheme="majorBidi" w:eastAsia="Times New Roman" w:hAnsiTheme="majorBidi" w:cstheme="majorBidi" w:hint="cs"/>
          <w:b/>
          <w:bCs/>
          <w:sz w:val="32"/>
          <w:szCs w:val="32"/>
          <w:rtl/>
          <w:lang w:eastAsia="en-GB" w:bidi="ar-EG"/>
        </w:rPr>
        <w:t xml:space="preserve">نتائج </w:t>
      </w:r>
      <w:r w:rsidR="00E671E5" w:rsidRPr="0008419A">
        <w:rPr>
          <w:rFonts w:asciiTheme="majorBidi" w:eastAsia="Times New Roman" w:hAnsiTheme="majorBidi" w:cstheme="majorBidi"/>
          <w:b/>
          <w:bCs/>
          <w:sz w:val="32"/>
          <w:szCs w:val="32"/>
          <w:rtl/>
          <w:lang w:eastAsia="en-GB"/>
        </w:rPr>
        <w:t>جائزة نيسا</w:t>
      </w:r>
      <w:r w:rsidR="00DC4EC6" w:rsidRPr="0008419A">
        <w:rPr>
          <w:rFonts w:asciiTheme="majorBidi" w:eastAsia="Times New Roman" w:hAnsiTheme="majorBidi" w:cstheme="majorBidi"/>
          <w:b/>
          <w:bCs/>
          <w:sz w:val="32"/>
          <w:szCs w:val="32"/>
          <w:rtl/>
          <w:lang w:eastAsia="en-GB"/>
        </w:rPr>
        <w:t xml:space="preserve"> العالمية لافضل بحث علمي عراقي لعام </w:t>
      </w:r>
      <w:r w:rsidR="00297A9D">
        <w:rPr>
          <w:rFonts w:asciiTheme="majorBidi" w:eastAsia="Times New Roman" w:hAnsiTheme="majorBidi" w:cstheme="majorBidi"/>
          <w:b/>
          <w:bCs/>
          <w:sz w:val="32"/>
          <w:szCs w:val="32"/>
          <w:lang w:eastAsia="en-GB"/>
        </w:rPr>
        <w:t>2017</w:t>
      </w:r>
    </w:p>
    <w:p w14:paraId="62C784C2" w14:textId="17F76724" w:rsidR="0008419A" w:rsidRPr="00160B23" w:rsidRDefault="00674BFF" w:rsidP="00160B23">
      <w:pPr>
        <w:bidi/>
        <w:spacing w:after="225" w:line="288" w:lineRule="atLeast"/>
        <w:jc w:val="center"/>
        <w:rPr>
          <w:rFonts w:asciiTheme="majorBidi" w:eastAsia="Times New Roman" w:hAnsiTheme="majorBidi" w:cstheme="majorBidi"/>
          <w:b/>
          <w:bCs/>
          <w:color w:val="444141"/>
          <w:sz w:val="32"/>
          <w:szCs w:val="32"/>
          <w:rtl/>
          <w:lang w:eastAsia="en-GB"/>
        </w:rPr>
      </w:pPr>
      <w:r w:rsidRPr="0008419A">
        <w:rPr>
          <w:rFonts w:asciiTheme="majorBidi" w:eastAsia="Times New Roman" w:hAnsiTheme="majorBidi" w:cstheme="majorBidi"/>
          <w:b/>
          <w:bCs/>
          <w:color w:val="444141"/>
          <w:sz w:val="32"/>
          <w:szCs w:val="32"/>
          <w:lang w:eastAsia="en-GB"/>
        </w:rPr>
        <w:t>NISA Award for Outstanding Iraqi Research</w:t>
      </w:r>
      <w:r w:rsidR="00044700">
        <w:rPr>
          <w:rFonts w:asciiTheme="majorBidi" w:eastAsia="Times New Roman" w:hAnsiTheme="majorBidi" w:cstheme="majorBidi"/>
          <w:b/>
          <w:bCs/>
          <w:color w:val="444141"/>
          <w:sz w:val="32"/>
          <w:szCs w:val="32"/>
          <w:lang w:eastAsia="en-GB"/>
        </w:rPr>
        <w:t xml:space="preserve"> - 2017 Award</w:t>
      </w:r>
      <w:r w:rsidR="00B33638">
        <w:rPr>
          <w:rFonts w:asciiTheme="majorBidi" w:eastAsia="Times New Roman" w:hAnsiTheme="majorBidi" w:cstheme="majorBidi"/>
          <w:b/>
          <w:bCs/>
          <w:color w:val="444141"/>
          <w:sz w:val="32"/>
          <w:szCs w:val="32"/>
          <w:lang w:eastAsia="en-GB"/>
        </w:rPr>
        <w:t xml:space="preserve"> Winners</w:t>
      </w:r>
    </w:p>
    <w:p w14:paraId="1B3D046F" w14:textId="77777777" w:rsidR="00225FB3" w:rsidRPr="00160B23" w:rsidRDefault="00225FB3" w:rsidP="00225FB3">
      <w:pPr>
        <w:bidi/>
        <w:spacing w:after="225" w:line="288" w:lineRule="atLeast"/>
        <w:jc w:val="both"/>
        <w:rPr>
          <w:rFonts w:asciiTheme="majorBidi" w:eastAsia="Times New Roman" w:hAnsiTheme="majorBidi" w:cstheme="majorBidi"/>
          <w:b/>
          <w:bCs/>
          <w:sz w:val="28"/>
          <w:szCs w:val="28"/>
          <w:lang w:eastAsia="en-GB"/>
        </w:rPr>
      </w:pPr>
    </w:p>
    <w:p w14:paraId="0EDFD6C4" w14:textId="77777777" w:rsidR="00DF1091" w:rsidRPr="0008419A" w:rsidRDefault="00DF1091" w:rsidP="00225FB3">
      <w:pPr>
        <w:bidi/>
        <w:spacing w:after="225" w:line="288" w:lineRule="atLeast"/>
        <w:jc w:val="both"/>
        <w:rPr>
          <w:rFonts w:asciiTheme="majorBidi" w:eastAsia="Times New Roman" w:hAnsiTheme="majorBidi" w:cstheme="majorBidi"/>
          <w:sz w:val="28"/>
          <w:szCs w:val="28"/>
          <w:rtl/>
          <w:lang w:eastAsia="en-GB" w:bidi="ar-IQ"/>
        </w:rPr>
      </w:pPr>
      <w:r w:rsidRPr="0008419A">
        <w:rPr>
          <w:rFonts w:asciiTheme="majorBidi" w:eastAsia="Times New Roman" w:hAnsiTheme="majorBidi" w:cstheme="majorBidi"/>
          <w:b/>
          <w:bCs/>
          <w:sz w:val="28"/>
          <w:szCs w:val="28"/>
          <w:rtl/>
          <w:lang w:eastAsia="en-GB"/>
        </w:rPr>
        <w:t>الرؤية:</w:t>
      </w:r>
      <w:r w:rsidRPr="0008419A">
        <w:rPr>
          <w:rFonts w:asciiTheme="majorBidi" w:eastAsia="Times New Roman" w:hAnsiTheme="majorBidi" w:cstheme="majorBidi"/>
          <w:sz w:val="28"/>
          <w:szCs w:val="28"/>
          <w:rtl/>
          <w:lang w:eastAsia="en-GB"/>
        </w:rPr>
        <w:t xml:space="preserve"> تقدير الطاقات العلمية البحثية في العراق</w:t>
      </w:r>
      <w:r w:rsidR="00EE05C7" w:rsidRPr="0008419A">
        <w:rPr>
          <w:rFonts w:asciiTheme="majorBidi" w:eastAsia="Times New Roman" w:hAnsiTheme="majorBidi" w:cstheme="majorBidi" w:hint="cs"/>
          <w:sz w:val="28"/>
          <w:szCs w:val="28"/>
          <w:rtl/>
          <w:lang w:eastAsia="en-GB" w:bidi="ar-IQ"/>
        </w:rPr>
        <w:t>.</w:t>
      </w:r>
    </w:p>
    <w:p w14:paraId="3C3ED8C6" w14:textId="1EC1A548" w:rsidR="00DF1091" w:rsidRPr="0008419A" w:rsidRDefault="00DF1091" w:rsidP="00225FB3">
      <w:pPr>
        <w:bidi/>
        <w:spacing w:after="225" w:line="288" w:lineRule="atLeast"/>
        <w:jc w:val="both"/>
        <w:rPr>
          <w:rFonts w:asciiTheme="majorBidi" w:hAnsiTheme="majorBidi" w:cstheme="majorBidi"/>
          <w:sz w:val="28"/>
          <w:szCs w:val="28"/>
          <w:rtl/>
        </w:rPr>
      </w:pPr>
      <w:r w:rsidRPr="0008419A">
        <w:rPr>
          <w:rFonts w:asciiTheme="majorBidi" w:eastAsia="Times New Roman" w:hAnsiTheme="majorBidi" w:cstheme="majorBidi"/>
          <w:b/>
          <w:bCs/>
          <w:sz w:val="28"/>
          <w:szCs w:val="28"/>
          <w:rtl/>
          <w:lang w:eastAsia="en-GB"/>
        </w:rPr>
        <w:t>الهدف:</w:t>
      </w:r>
      <w:r w:rsidRPr="0008419A">
        <w:rPr>
          <w:rFonts w:asciiTheme="majorBidi" w:eastAsia="Times New Roman" w:hAnsiTheme="majorBidi" w:cstheme="majorBidi"/>
          <w:sz w:val="28"/>
          <w:szCs w:val="28"/>
          <w:rtl/>
          <w:lang w:eastAsia="en-GB"/>
        </w:rPr>
        <w:t xml:space="preserve"> </w:t>
      </w:r>
      <w:r w:rsidR="00DC4EC6" w:rsidRPr="0008419A">
        <w:rPr>
          <w:rFonts w:asciiTheme="majorBidi" w:eastAsia="Times New Roman" w:hAnsiTheme="majorBidi" w:cstheme="majorBidi"/>
          <w:sz w:val="28"/>
          <w:szCs w:val="28"/>
          <w:rtl/>
          <w:lang w:eastAsia="en-GB"/>
        </w:rPr>
        <w:t>تهدف الجائزة إلى مكافأة ا</w:t>
      </w:r>
      <w:r w:rsidRPr="0008419A">
        <w:rPr>
          <w:rFonts w:asciiTheme="majorBidi" w:eastAsia="Times New Roman" w:hAnsiTheme="majorBidi" w:cstheme="majorBidi"/>
          <w:sz w:val="28"/>
          <w:szCs w:val="28"/>
          <w:rtl/>
          <w:lang w:eastAsia="en-GB"/>
        </w:rPr>
        <w:t>لتميز</w:t>
      </w:r>
      <w:r w:rsidR="00DC4EC6" w:rsidRPr="0008419A">
        <w:rPr>
          <w:rFonts w:asciiTheme="majorBidi" w:eastAsia="Times New Roman" w:hAnsiTheme="majorBidi" w:cstheme="majorBidi"/>
          <w:sz w:val="28"/>
          <w:szCs w:val="28"/>
          <w:rtl/>
          <w:lang w:eastAsia="en-GB"/>
        </w:rPr>
        <w:t xml:space="preserve"> في البحث العلمي في العراق</w:t>
      </w:r>
      <w:r w:rsidRPr="0008419A">
        <w:rPr>
          <w:rFonts w:asciiTheme="majorBidi" w:eastAsia="Times New Roman" w:hAnsiTheme="majorBidi" w:cstheme="majorBidi"/>
          <w:sz w:val="28"/>
          <w:szCs w:val="28"/>
          <w:rtl/>
          <w:lang w:eastAsia="en-GB"/>
        </w:rPr>
        <w:t>، و</w:t>
      </w:r>
      <w:r w:rsidRPr="0008419A">
        <w:rPr>
          <w:rFonts w:asciiTheme="majorBidi" w:hAnsiTheme="majorBidi" w:cstheme="majorBidi"/>
          <w:sz w:val="28"/>
          <w:szCs w:val="28"/>
          <w:rtl/>
        </w:rPr>
        <w:t>اذكاء روح المنافسة والابتكار في مجال البحث العلمي الرصين</w:t>
      </w:r>
      <w:r w:rsidR="00DC4EC6" w:rsidRPr="0008419A">
        <w:rPr>
          <w:rFonts w:asciiTheme="majorBidi" w:eastAsia="Times New Roman" w:hAnsiTheme="majorBidi" w:cstheme="majorBidi"/>
          <w:sz w:val="28"/>
          <w:szCs w:val="28"/>
          <w:rtl/>
          <w:lang w:eastAsia="en-GB"/>
        </w:rPr>
        <w:t xml:space="preserve">.  </w:t>
      </w:r>
      <w:r w:rsidR="00DC4EC6" w:rsidRPr="0008419A">
        <w:rPr>
          <w:rFonts w:asciiTheme="majorBidi" w:hAnsiTheme="majorBidi" w:cstheme="majorBidi"/>
          <w:sz w:val="28"/>
          <w:szCs w:val="28"/>
          <w:rtl/>
        </w:rPr>
        <w:t xml:space="preserve">وهي جائزة مستقلة، ومحايدة، تُمنح كل سنة للباحثين والمبدعين والمبتكرين، عن مساهماتهم في مجالات </w:t>
      </w:r>
      <w:r w:rsidR="00337DF9" w:rsidRPr="0008419A">
        <w:rPr>
          <w:rFonts w:asciiTheme="majorBidi" w:hAnsiTheme="majorBidi" w:cstheme="majorBidi"/>
          <w:sz w:val="28"/>
          <w:szCs w:val="28"/>
          <w:rtl/>
        </w:rPr>
        <w:t xml:space="preserve">المعرفة الانسانية </w:t>
      </w:r>
      <w:r w:rsidR="00DC4EC6" w:rsidRPr="0008419A">
        <w:rPr>
          <w:rFonts w:asciiTheme="majorBidi" w:hAnsiTheme="majorBidi" w:cstheme="majorBidi"/>
          <w:sz w:val="28"/>
          <w:szCs w:val="28"/>
          <w:rtl/>
        </w:rPr>
        <w:t>التي لها أثر واضح في إثراء الحياة العلمية والاكاديمية في العراق، وذلك وفق معاييرَ علمية وموضوعية</w:t>
      </w:r>
      <w:r w:rsidRPr="0008419A">
        <w:rPr>
          <w:rFonts w:asciiTheme="majorBidi" w:hAnsiTheme="majorBidi" w:cstheme="majorBidi"/>
          <w:sz w:val="28"/>
          <w:szCs w:val="28"/>
          <w:rtl/>
        </w:rPr>
        <w:t xml:space="preserve">. </w:t>
      </w:r>
    </w:p>
    <w:p w14:paraId="520EE6EA" w14:textId="4A54D9C8" w:rsidR="00337DF9" w:rsidRPr="00F6438B" w:rsidRDefault="005B267A" w:rsidP="000461A7">
      <w:pPr>
        <w:bidi/>
        <w:spacing w:after="225" w:line="288" w:lineRule="atLeast"/>
        <w:jc w:val="both"/>
        <w:rPr>
          <w:rFonts w:asciiTheme="majorBidi" w:hAnsiTheme="majorBidi" w:cstheme="majorBidi"/>
          <w:sz w:val="28"/>
          <w:szCs w:val="28"/>
          <w:rtl/>
          <w:lang w:bidi="ar-IQ"/>
        </w:rPr>
      </w:pPr>
      <w:r>
        <w:rPr>
          <w:rFonts w:asciiTheme="majorBidi" w:hAnsiTheme="majorBidi" w:cstheme="majorBidi" w:hint="cs"/>
          <w:sz w:val="28"/>
          <w:szCs w:val="28"/>
          <w:rtl/>
        </w:rPr>
        <w:t xml:space="preserve">في السنة </w:t>
      </w:r>
      <w:r w:rsidR="00332139">
        <w:rPr>
          <w:rFonts w:asciiTheme="majorBidi" w:hAnsiTheme="majorBidi" w:cstheme="majorBidi" w:hint="cs"/>
          <w:sz w:val="28"/>
          <w:szCs w:val="28"/>
          <w:rtl/>
        </w:rPr>
        <w:t>الثالثة</w:t>
      </w:r>
      <w:r>
        <w:rPr>
          <w:rFonts w:asciiTheme="majorBidi" w:hAnsiTheme="majorBidi" w:cstheme="majorBidi" w:hint="cs"/>
          <w:sz w:val="28"/>
          <w:szCs w:val="28"/>
          <w:rtl/>
        </w:rPr>
        <w:t xml:space="preserve"> للجائزة </w:t>
      </w:r>
      <w:r w:rsidR="005235A9" w:rsidRPr="0008419A">
        <w:rPr>
          <w:rFonts w:asciiTheme="majorBidi" w:hAnsiTheme="majorBidi" w:cstheme="majorBidi" w:hint="cs"/>
          <w:sz w:val="28"/>
          <w:szCs w:val="28"/>
          <w:rtl/>
        </w:rPr>
        <w:t xml:space="preserve">قدمت اكثر من </w:t>
      </w:r>
      <w:r w:rsidR="00297A9D">
        <w:rPr>
          <w:rFonts w:asciiTheme="majorBidi" w:hAnsiTheme="majorBidi" w:cstheme="majorBidi"/>
          <w:sz w:val="28"/>
          <w:szCs w:val="28"/>
        </w:rPr>
        <w:t>250</w:t>
      </w:r>
      <w:r>
        <w:rPr>
          <w:rFonts w:asciiTheme="majorBidi" w:hAnsiTheme="majorBidi" w:cstheme="majorBidi" w:hint="cs"/>
          <w:sz w:val="28"/>
          <w:szCs w:val="28"/>
          <w:rtl/>
        </w:rPr>
        <w:t xml:space="preserve"> </w:t>
      </w:r>
      <w:r w:rsidR="005235A9" w:rsidRPr="0008419A">
        <w:rPr>
          <w:rFonts w:asciiTheme="majorBidi" w:hAnsiTheme="majorBidi" w:cstheme="majorBidi" w:hint="cs"/>
          <w:sz w:val="28"/>
          <w:szCs w:val="28"/>
          <w:rtl/>
        </w:rPr>
        <w:t xml:space="preserve">ورقة علمية منشورة في عام </w:t>
      </w:r>
      <w:r w:rsidR="00297A9D">
        <w:rPr>
          <w:rFonts w:asciiTheme="majorBidi" w:hAnsiTheme="majorBidi" w:cstheme="majorBidi"/>
          <w:sz w:val="28"/>
          <w:szCs w:val="28"/>
        </w:rPr>
        <w:t>2017</w:t>
      </w:r>
      <w:r w:rsidR="005235A9" w:rsidRPr="0008419A">
        <w:rPr>
          <w:rFonts w:asciiTheme="majorBidi" w:hAnsiTheme="majorBidi" w:cstheme="majorBidi" w:hint="cs"/>
          <w:sz w:val="28"/>
          <w:szCs w:val="28"/>
          <w:rtl/>
        </w:rPr>
        <w:t xml:space="preserve"> </w:t>
      </w:r>
      <w:r w:rsidR="00337DF9" w:rsidRPr="0008419A">
        <w:rPr>
          <w:rFonts w:asciiTheme="majorBidi" w:hAnsiTheme="majorBidi" w:cstheme="majorBidi"/>
          <w:sz w:val="28"/>
          <w:szCs w:val="28"/>
          <w:rtl/>
        </w:rPr>
        <w:t>الى شبكة</w:t>
      </w:r>
      <w:r w:rsidR="00C87618" w:rsidRPr="0008419A">
        <w:rPr>
          <w:rFonts w:asciiTheme="majorBidi" w:hAnsiTheme="majorBidi" w:cstheme="majorBidi"/>
          <w:sz w:val="28"/>
          <w:szCs w:val="28"/>
          <w:rtl/>
        </w:rPr>
        <w:t xml:space="preserve"> العلماء العراقيين في الخارج </w:t>
      </w:r>
      <w:r w:rsidR="00AF793E">
        <w:rPr>
          <w:rFonts w:asciiTheme="majorBidi" w:hAnsiTheme="majorBidi" w:cstheme="majorBidi" w:hint="cs"/>
          <w:sz w:val="28"/>
          <w:szCs w:val="28"/>
          <w:rtl/>
        </w:rPr>
        <w:t xml:space="preserve">(نيسا) </w:t>
      </w:r>
      <w:r w:rsidR="005235A9" w:rsidRPr="0008419A">
        <w:rPr>
          <w:rFonts w:asciiTheme="majorBidi" w:hAnsiTheme="majorBidi" w:cstheme="majorBidi" w:hint="cs"/>
          <w:sz w:val="28"/>
          <w:szCs w:val="28"/>
          <w:rtl/>
        </w:rPr>
        <w:t xml:space="preserve">وفي مختلف المجالات الانسانية والطبية والهندسية والزراعية والعلوم الصرفة </w:t>
      </w:r>
      <w:r w:rsidR="00BF0C36" w:rsidRPr="0008419A">
        <w:rPr>
          <w:rFonts w:asciiTheme="majorBidi" w:hAnsiTheme="majorBidi" w:cstheme="majorBidi" w:hint="cs"/>
          <w:sz w:val="28"/>
          <w:szCs w:val="28"/>
          <w:rtl/>
        </w:rPr>
        <w:t>بهدف</w:t>
      </w:r>
      <w:r w:rsidR="005235A9" w:rsidRPr="0008419A">
        <w:rPr>
          <w:rFonts w:asciiTheme="majorBidi" w:hAnsiTheme="majorBidi" w:cstheme="majorBidi" w:hint="cs"/>
          <w:sz w:val="28"/>
          <w:szCs w:val="28"/>
          <w:rtl/>
        </w:rPr>
        <w:t xml:space="preserve"> المنافسة للحصول على احدى الجوائز المخصصة لافضل البحوث العلمية العراقية. </w:t>
      </w:r>
    </w:p>
    <w:p w14:paraId="20BD87AF" w14:textId="77777777" w:rsidR="005235A9" w:rsidRPr="0008419A" w:rsidRDefault="005235A9" w:rsidP="00225FB3">
      <w:pPr>
        <w:bidi/>
        <w:spacing w:after="225" w:line="288" w:lineRule="atLeast"/>
        <w:jc w:val="both"/>
        <w:rPr>
          <w:rFonts w:asciiTheme="majorBidi" w:hAnsiTheme="majorBidi" w:cstheme="majorBidi"/>
          <w:sz w:val="28"/>
          <w:szCs w:val="28"/>
          <w:rtl/>
        </w:rPr>
      </w:pPr>
      <w:r w:rsidRPr="0008419A">
        <w:rPr>
          <w:rFonts w:asciiTheme="majorBidi" w:hAnsiTheme="majorBidi" w:cstheme="majorBidi" w:hint="cs"/>
          <w:sz w:val="28"/>
          <w:szCs w:val="28"/>
          <w:rtl/>
        </w:rPr>
        <w:t xml:space="preserve">جرت عملية انتقاء البحوث المتميزة على اساس جودة البحث الشاملة واصالته والجهد المبذول في العمل البحثي والقيمة العملية او النظرية </w:t>
      </w:r>
      <w:r w:rsidR="00FB7870" w:rsidRPr="0008419A">
        <w:rPr>
          <w:rFonts w:asciiTheme="majorBidi" w:hAnsiTheme="majorBidi" w:cstheme="majorBidi" w:hint="cs"/>
          <w:sz w:val="28"/>
          <w:szCs w:val="28"/>
          <w:rtl/>
        </w:rPr>
        <w:t xml:space="preserve">للبحث واهميته </w:t>
      </w:r>
      <w:r w:rsidR="005B267A">
        <w:rPr>
          <w:rFonts w:asciiTheme="majorBidi" w:hAnsiTheme="majorBidi" w:cstheme="majorBidi" w:hint="cs"/>
          <w:sz w:val="28"/>
          <w:szCs w:val="28"/>
          <w:rtl/>
        </w:rPr>
        <w:t xml:space="preserve">للعراق </w:t>
      </w:r>
      <w:r w:rsidR="00FB7870" w:rsidRPr="0008419A">
        <w:rPr>
          <w:rFonts w:asciiTheme="majorBidi" w:hAnsiTheme="majorBidi" w:cstheme="majorBidi" w:hint="cs"/>
          <w:sz w:val="28"/>
          <w:szCs w:val="28"/>
          <w:rtl/>
        </w:rPr>
        <w:t xml:space="preserve">ودرجة الابداع والابتكار والتأثير العلمي لنتائج البحث ، بالاضافة الى رصانة وجودة المجلة وعامل تأثيرها. </w:t>
      </w:r>
    </w:p>
    <w:p w14:paraId="220B14E6" w14:textId="77777777" w:rsidR="00F6438B" w:rsidRDefault="00FB7870" w:rsidP="00225FB3">
      <w:pPr>
        <w:bidi/>
        <w:spacing w:after="225" w:line="288" w:lineRule="atLeast"/>
        <w:jc w:val="both"/>
        <w:rPr>
          <w:rFonts w:asciiTheme="majorBidi" w:hAnsiTheme="majorBidi" w:cstheme="majorBidi"/>
          <w:sz w:val="28"/>
          <w:szCs w:val="28"/>
        </w:rPr>
      </w:pPr>
      <w:r w:rsidRPr="0008419A">
        <w:rPr>
          <w:rFonts w:asciiTheme="majorBidi" w:hAnsiTheme="majorBidi" w:cstheme="majorBidi" w:hint="cs"/>
          <w:sz w:val="28"/>
          <w:szCs w:val="28"/>
          <w:rtl/>
        </w:rPr>
        <w:t>و</w:t>
      </w:r>
      <w:r w:rsidR="00D02C69" w:rsidRPr="0008419A">
        <w:rPr>
          <w:rFonts w:asciiTheme="majorBidi" w:hAnsiTheme="majorBidi" w:cstheme="majorBidi" w:hint="cs"/>
          <w:sz w:val="28"/>
          <w:szCs w:val="28"/>
          <w:rtl/>
        </w:rPr>
        <w:t xml:space="preserve">استنادا الى ما جاء اعلاه </w:t>
      </w:r>
      <w:r w:rsidRPr="0008419A">
        <w:rPr>
          <w:rFonts w:asciiTheme="majorBidi" w:hAnsiTheme="majorBidi" w:cstheme="majorBidi" w:hint="cs"/>
          <w:sz w:val="28"/>
          <w:szCs w:val="28"/>
          <w:rtl/>
        </w:rPr>
        <w:t xml:space="preserve">تم انتقاء البحوث </w:t>
      </w:r>
      <w:r w:rsidR="00A04DD7" w:rsidRPr="0008419A">
        <w:rPr>
          <w:rFonts w:asciiTheme="majorBidi" w:hAnsiTheme="majorBidi" w:cstheme="majorBidi" w:hint="cs"/>
          <w:sz w:val="28"/>
          <w:szCs w:val="28"/>
          <w:rtl/>
        </w:rPr>
        <w:t xml:space="preserve">المدرجة </w:t>
      </w:r>
      <w:r w:rsidR="006D3A81" w:rsidRPr="0008419A">
        <w:rPr>
          <w:rFonts w:asciiTheme="majorBidi" w:hAnsiTheme="majorBidi" w:cstheme="majorBidi" w:hint="cs"/>
          <w:sz w:val="28"/>
          <w:szCs w:val="28"/>
          <w:rtl/>
        </w:rPr>
        <w:t xml:space="preserve">ادناه </w:t>
      </w:r>
      <w:r w:rsidR="00A04DD7" w:rsidRPr="0008419A">
        <w:rPr>
          <w:rFonts w:asciiTheme="majorBidi" w:hAnsiTheme="majorBidi" w:cstheme="majorBidi" w:hint="cs"/>
          <w:sz w:val="28"/>
          <w:szCs w:val="28"/>
          <w:rtl/>
        </w:rPr>
        <w:t xml:space="preserve">عناوينها واسماء الباحثين </w:t>
      </w:r>
      <w:r w:rsidRPr="0008419A">
        <w:rPr>
          <w:rFonts w:asciiTheme="majorBidi" w:hAnsiTheme="majorBidi" w:cstheme="majorBidi" w:hint="cs"/>
          <w:sz w:val="28"/>
          <w:szCs w:val="28"/>
          <w:rtl/>
        </w:rPr>
        <w:t xml:space="preserve">لنيل الجوائز </w:t>
      </w:r>
      <w:r w:rsidR="006D3A81" w:rsidRPr="0008419A">
        <w:rPr>
          <w:rFonts w:asciiTheme="majorBidi" w:hAnsiTheme="majorBidi" w:cstheme="majorBidi" w:hint="cs"/>
          <w:sz w:val="28"/>
          <w:szCs w:val="28"/>
          <w:rtl/>
        </w:rPr>
        <w:t>المذكورة</w:t>
      </w:r>
      <w:r w:rsidRPr="0008419A">
        <w:rPr>
          <w:rFonts w:asciiTheme="majorBidi" w:hAnsiTheme="majorBidi" w:cstheme="majorBidi" w:hint="cs"/>
          <w:sz w:val="28"/>
          <w:szCs w:val="28"/>
          <w:rtl/>
        </w:rPr>
        <w:t xml:space="preserve"> امام كل منها:</w:t>
      </w:r>
    </w:p>
    <w:p w14:paraId="1E2D8A9B" w14:textId="77777777" w:rsidR="00160B23" w:rsidRDefault="00160B23" w:rsidP="00160B23">
      <w:pPr>
        <w:bidi/>
        <w:spacing w:after="225" w:line="288" w:lineRule="atLeast"/>
        <w:jc w:val="center"/>
        <w:rPr>
          <w:rFonts w:asciiTheme="majorBidi" w:hAnsiTheme="majorBidi" w:cstheme="majorBidi"/>
          <w:color w:val="222222"/>
          <w:sz w:val="28"/>
          <w:szCs w:val="28"/>
          <w:lang w:val="en"/>
        </w:rPr>
      </w:pPr>
    </w:p>
    <w:p w14:paraId="542B27FC" w14:textId="77777777" w:rsidR="00140188" w:rsidRPr="00140188" w:rsidRDefault="00140188" w:rsidP="00554D4F">
      <w:pPr>
        <w:bidi/>
        <w:spacing w:after="225" w:line="288" w:lineRule="atLeast"/>
        <w:jc w:val="right"/>
        <w:rPr>
          <w:rFonts w:asciiTheme="majorBidi" w:hAnsiTheme="majorBidi" w:cstheme="majorBidi"/>
          <w:color w:val="222222"/>
          <w:sz w:val="28"/>
          <w:szCs w:val="28"/>
          <w:lang w:val="en"/>
        </w:rPr>
      </w:pPr>
      <w:r w:rsidRPr="00044700">
        <w:rPr>
          <w:rFonts w:asciiTheme="majorBidi" w:hAnsiTheme="majorBidi" w:cstheme="majorBidi"/>
          <w:b/>
          <w:bCs/>
          <w:color w:val="222222"/>
          <w:sz w:val="28"/>
          <w:szCs w:val="28"/>
          <w:lang w:val="en"/>
        </w:rPr>
        <w:t>Vision</w:t>
      </w:r>
      <w:r w:rsidRPr="00C34682">
        <w:rPr>
          <w:rFonts w:asciiTheme="majorBidi" w:hAnsiTheme="majorBidi" w:cstheme="majorBidi"/>
          <w:color w:val="222222"/>
          <w:sz w:val="28"/>
          <w:szCs w:val="28"/>
          <w:lang w:val="en"/>
        </w:rPr>
        <w:t xml:space="preserve">: To </w:t>
      </w:r>
      <w:r>
        <w:rPr>
          <w:rFonts w:asciiTheme="majorBidi" w:hAnsiTheme="majorBidi" w:cstheme="majorBidi"/>
          <w:color w:val="222222"/>
          <w:sz w:val="28"/>
          <w:szCs w:val="28"/>
          <w:lang w:val="en"/>
        </w:rPr>
        <w:t>recognize</w:t>
      </w:r>
      <w:r w:rsidRPr="00C34682">
        <w:rPr>
          <w:rFonts w:asciiTheme="majorBidi" w:hAnsiTheme="majorBidi" w:cstheme="majorBidi"/>
          <w:color w:val="222222"/>
          <w:sz w:val="28"/>
          <w:szCs w:val="28"/>
          <w:lang w:val="en"/>
        </w:rPr>
        <w:t xml:space="preserve"> </w:t>
      </w:r>
      <w:r w:rsidR="00BA74D2">
        <w:rPr>
          <w:rFonts w:asciiTheme="majorBidi" w:hAnsiTheme="majorBidi" w:cstheme="majorBidi"/>
          <w:color w:val="222222"/>
          <w:sz w:val="28"/>
          <w:szCs w:val="28"/>
          <w:lang w:val="en"/>
        </w:rPr>
        <w:t>outstanding</w:t>
      </w:r>
      <w:r>
        <w:rPr>
          <w:rFonts w:asciiTheme="majorBidi" w:hAnsiTheme="majorBidi" w:cstheme="majorBidi"/>
          <w:color w:val="222222"/>
          <w:sz w:val="28"/>
          <w:szCs w:val="28"/>
          <w:lang w:val="en"/>
        </w:rPr>
        <w:t xml:space="preserve"> Iraqi </w:t>
      </w:r>
      <w:r w:rsidR="00554D4F">
        <w:rPr>
          <w:rFonts w:asciiTheme="majorBidi" w:hAnsiTheme="majorBidi" w:cstheme="majorBidi"/>
          <w:color w:val="222222"/>
          <w:sz w:val="28"/>
          <w:szCs w:val="28"/>
          <w:lang w:val="en"/>
        </w:rPr>
        <w:t xml:space="preserve">scientific research </w:t>
      </w:r>
      <w:r w:rsidR="00554D4F">
        <w:rPr>
          <w:rFonts w:asciiTheme="majorBidi" w:hAnsiTheme="majorBidi" w:cstheme="majorBidi"/>
          <w:color w:val="222222"/>
          <w:sz w:val="28"/>
          <w:szCs w:val="28"/>
          <w:lang w:val="en-IE"/>
        </w:rPr>
        <w:t>work</w:t>
      </w:r>
      <w:r w:rsidRPr="00C34682">
        <w:rPr>
          <w:rFonts w:asciiTheme="majorBidi" w:hAnsiTheme="majorBidi" w:cstheme="majorBidi"/>
          <w:color w:val="222222"/>
          <w:sz w:val="28"/>
          <w:szCs w:val="28"/>
          <w:lang w:val="en"/>
        </w:rPr>
        <w:t>.</w:t>
      </w:r>
    </w:p>
    <w:p w14:paraId="16A9D9EC" w14:textId="30EE52D5" w:rsidR="00160B23" w:rsidRDefault="00160B23" w:rsidP="00160B23">
      <w:pPr>
        <w:bidi/>
        <w:spacing w:after="225" w:line="288" w:lineRule="atLeast"/>
        <w:jc w:val="right"/>
        <w:rPr>
          <w:rFonts w:asciiTheme="majorBidi" w:hAnsiTheme="majorBidi" w:cstheme="majorBidi"/>
          <w:color w:val="222222"/>
          <w:sz w:val="28"/>
          <w:szCs w:val="28"/>
          <w:lang w:val="en"/>
        </w:rPr>
      </w:pPr>
      <w:r w:rsidRPr="00C34682">
        <w:rPr>
          <w:rFonts w:asciiTheme="majorBidi" w:hAnsiTheme="majorBidi" w:cstheme="majorBidi"/>
          <w:color w:val="222222"/>
          <w:sz w:val="28"/>
          <w:szCs w:val="28"/>
          <w:lang w:val="en"/>
        </w:rPr>
        <w:br/>
      </w:r>
      <w:r w:rsidRPr="00044700">
        <w:rPr>
          <w:rFonts w:asciiTheme="majorBidi" w:hAnsiTheme="majorBidi" w:cstheme="majorBidi"/>
          <w:b/>
          <w:bCs/>
          <w:color w:val="222222"/>
          <w:sz w:val="28"/>
          <w:szCs w:val="28"/>
          <w:lang w:val="en"/>
        </w:rPr>
        <w:t>Objective</w:t>
      </w:r>
      <w:r w:rsidRPr="00C34682">
        <w:rPr>
          <w:rFonts w:asciiTheme="majorBidi" w:hAnsiTheme="majorBidi" w:cstheme="majorBidi"/>
          <w:color w:val="222222"/>
          <w:sz w:val="28"/>
          <w:szCs w:val="28"/>
          <w:lang w:val="en"/>
        </w:rPr>
        <w:t xml:space="preserve">: The Award aims to reward excellence in scientific research in Iraq, and </w:t>
      </w:r>
      <w:r w:rsidR="006C7FA3">
        <w:rPr>
          <w:rFonts w:asciiTheme="majorBidi" w:hAnsiTheme="majorBidi" w:cstheme="majorBidi"/>
          <w:color w:val="222222"/>
          <w:sz w:val="28"/>
          <w:szCs w:val="28"/>
          <w:lang w:val="en"/>
        </w:rPr>
        <w:t xml:space="preserve">to </w:t>
      </w:r>
      <w:r w:rsidRPr="00C34682">
        <w:rPr>
          <w:rFonts w:asciiTheme="majorBidi" w:hAnsiTheme="majorBidi" w:cstheme="majorBidi"/>
          <w:color w:val="222222"/>
          <w:sz w:val="28"/>
          <w:szCs w:val="28"/>
          <w:lang w:val="en"/>
        </w:rPr>
        <w:t xml:space="preserve">raise the spirit of competition and innovation. </w:t>
      </w:r>
      <w:r>
        <w:rPr>
          <w:rFonts w:asciiTheme="majorBidi" w:hAnsiTheme="majorBidi" w:cstheme="majorBidi"/>
          <w:color w:val="222222"/>
          <w:sz w:val="28"/>
          <w:szCs w:val="28"/>
          <w:lang w:val="en"/>
        </w:rPr>
        <w:t xml:space="preserve">It is an independent prize </w:t>
      </w:r>
      <w:r w:rsidRPr="00C34682">
        <w:rPr>
          <w:rFonts w:asciiTheme="majorBidi" w:hAnsiTheme="majorBidi" w:cstheme="majorBidi"/>
          <w:color w:val="222222"/>
          <w:sz w:val="28"/>
          <w:szCs w:val="28"/>
          <w:lang w:val="en"/>
        </w:rPr>
        <w:t xml:space="preserve">awarded each year to researchers and innovators, for their contributions in the areas of human knowledge that have a clear impact </w:t>
      </w:r>
      <w:r w:rsidR="00A76A3E">
        <w:rPr>
          <w:rFonts w:asciiTheme="majorBidi" w:hAnsiTheme="majorBidi" w:cstheme="majorBidi"/>
          <w:color w:val="222222"/>
          <w:sz w:val="28"/>
          <w:szCs w:val="28"/>
          <w:lang w:val="en"/>
        </w:rPr>
        <w:t>on</w:t>
      </w:r>
      <w:r w:rsidRPr="00C34682">
        <w:rPr>
          <w:rFonts w:asciiTheme="majorBidi" w:hAnsiTheme="majorBidi" w:cstheme="majorBidi"/>
          <w:color w:val="222222"/>
          <w:sz w:val="28"/>
          <w:szCs w:val="28"/>
          <w:lang w:val="en"/>
        </w:rPr>
        <w:t xml:space="preserve"> enriching the scientific and academic life in Iraq</w:t>
      </w:r>
      <w:r w:rsidR="00316E01">
        <w:rPr>
          <w:rFonts w:asciiTheme="majorBidi" w:hAnsiTheme="majorBidi" w:cstheme="majorBidi"/>
          <w:color w:val="222222"/>
          <w:sz w:val="28"/>
          <w:szCs w:val="28"/>
          <w:lang w:val="en"/>
        </w:rPr>
        <w:t>.</w:t>
      </w:r>
    </w:p>
    <w:p w14:paraId="0D19F161" w14:textId="18EDF5FB" w:rsidR="00160B23" w:rsidRPr="00C34682" w:rsidRDefault="00160B23" w:rsidP="00EA4C21">
      <w:pPr>
        <w:bidi/>
        <w:spacing w:after="225" w:line="288" w:lineRule="atLeast"/>
        <w:jc w:val="right"/>
        <w:rPr>
          <w:rFonts w:asciiTheme="majorBidi" w:hAnsiTheme="majorBidi" w:cstheme="majorBidi"/>
          <w:color w:val="222222"/>
          <w:sz w:val="28"/>
          <w:szCs w:val="28"/>
          <w:lang w:val="en"/>
        </w:rPr>
      </w:pPr>
      <w:r w:rsidRPr="00C34682">
        <w:rPr>
          <w:rFonts w:asciiTheme="majorBidi" w:hAnsiTheme="majorBidi" w:cstheme="majorBidi"/>
          <w:color w:val="222222"/>
          <w:sz w:val="28"/>
          <w:szCs w:val="28"/>
          <w:lang w:val="en"/>
        </w:rPr>
        <w:t xml:space="preserve">More than </w:t>
      </w:r>
      <w:r w:rsidR="00297A9D">
        <w:rPr>
          <w:rFonts w:asciiTheme="majorBidi" w:hAnsiTheme="majorBidi" w:cstheme="majorBidi"/>
          <w:color w:val="222222"/>
          <w:sz w:val="28"/>
          <w:szCs w:val="28"/>
          <w:lang w:val="en"/>
        </w:rPr>
        <w:t>250</w:t>
      </w:r>
      <w:r w:rsidR="00482E11">
        <w:rPr>
          <w:rFonts w:asciiTheme="majorBidi" w:hAnsiTheme="majorBidi" w:cstheme="majorBidi"/>
          <w:color w:val="222222"/>
          <w:sz w:val="28"/>
          <w:szCs w:val="28"/>
          <w:lang w:val="en"/>
        </w:rPr>
        <w:t xml:space="preserve"> </w:t>
      </w:r>
      <w:r w:rsidRPr="00C34682">
        <w:rPr>
          <w:rFonts w:asciiTheme="majorBidi" w:hAnsiTheme="majorBidi" w:cstheme="majorBidi"/>
          <w:color w:val="222222"/>
          <w:sz w:val="28"/>
          <w:szCs w:val="28"/>
          <w:lang w:val="en"/>
        </w:rPr>
        <w:t xml:space="preserve">scientific papers published in </w:t>
      </w:r>
      <w:r w:rsidR="00297A9D">
        <w:rPr>
          <w:rFonts w:asciiTheme="majorBidi" w:hAnsiTheme="majorBidi" w:cstheme="majorBidi"/>
          <w:color w:val="222222"/>
          <w:sz w:val="28"/>
          <w:szCs w:val="28"/>
          <w:lang w:val="en"/>
        </w:rPr>
        <w:t>2017</w:t>
      </w:r>
      <w:r w:rsidRPr="00C34682">
        <w:rPr>
          <w:rFonts w:asciiTheme="majorBidi" w:hAnsiTheme="majorBidi" w:cstheme="majorBidi"/>
          <w:color w:val="222222"/>
          <w:sz w:val="28"/>
          <w:szCs w:val="28"/>
          <w:lang w:val="en"/>
        </w:rPr>
        <w:t xml:space="preserve"> were submitted to the Network of Iraqi Scientists Abroad (NISA) in the humanit</w:t>
      </w:r>
      <w:r w:rsidR="00EA4C21">
        <w:rPr>
          <w:rFonts w:asciiTheme="majorBidi" w:hAnsiTheme="majorBidi" w:cstheme="majorBidi"/>
          <w:color w:val="222222"/>
          <w:sz w:val="28"/>
          <w:szCs w:val="28"/>
          <w:lang w:val="en"/>
        </w:rPr>
        <w:t>ies</w:t>
      </w:r>
      <w:r w:rsidRPr="00C34682">
        <w:rPr>
          <w:rFonts w:asciiTheme="majorBidi" w:hAnsiTheme="majorBidi" w:cstheme="majorBidi"/>
          <w:color w:val="222222"/>
          <w:sz w:val="28"/>
          <w:szCs w:val="28"/>
          <w:lang w:val="en"/>
        </w:rPr>
        <w:t xml:space="preserve">, medical, engineering, agricultural and pure science to compete </w:t>
      </w:r>
      <w:r w:rsidR="00482E11">
        <w:rPr>
          <w:rFonts w:asciiTheme="majorBidi" w:hAnsiTheme="majorBidi" w:cstheme="majorBidi"/>
          <w:color w:val="222222"/>
          <w:sz w:val="28"/>
          <w:szCs w:val="28"/>
          <w:lang w:val="en"/>
        </w:rPr>
        <w:t>for one of the dedicated awards</w:t>
      </w:r>
      <w:r w:rsidRPr="00C34682">
        <w:rPr>
          <w:rFonts w:asciiTheme="majorBidi" w:hAnsiTheme="majorBidi" w:cstheme="majorBidi"/>
          <w:color w:val="222222"/>
          <w:sz w:val="28"/>
          <w:szCs w:val="28"/>
          <w:lang w:val="en"/>
        </w:rPr>
        <w:t>.</w:t>
      </w:r>
    </w:p>
    <w:p w14:paraId="374DC405" w14:textId="77777777" w:rsidR="00160B23" w:rsidRPr="00C34682" w:rsidRDefault="00160B23" w:rsidP="00160B23">
      <w:pPr>
        <w:bidi/>
        <w:spacing w:after="225" w:line="288" w:lineRule="atLeast"/>
        <w:jc w:val="right"/>
        <w:rPr>
          <w:rFonts w:asciiTheme="majorBidi" w:hAnsiTheme="majorBidi" w:cstheme="majorBidi"/>
          <w:color w:val="222222"/>
          <w:sz w:val="28"/>
          <w:szCs w:val="28"/>
          <w:lang w:val="en"/>
        </w:rPr>
      </w:pPr>
      <w:r w:rsidRPr="00C34682">
        <w:rPr>
          <w:rFonts w:asciiTheme="majorBidi" w:hAnsiTheme="majorBidi" w:cstheme="majorBidi"/>
          <w:color w:val="222222"/>
          <w:sz w:val="28"/>
          <w:szCs w:val="28"/>
          <w:lang w:val="en"/>
        </w:rPr>
        <w:t>The best papers were selected on the basis of quality and originality of the overall research, the practical and/or theoretical value, creativity and impact of research results, in addition to the quality of the journal and its impact factor.</w:t>
      </w:r>
    </w:p>
    <w:p w14:paraId="3D65CCFB" w14:textId="7B867D07" w:rsidR="00160B23" w:rsidRPr="00C34682" w:rsidRDefault="00160B23" w:rsidP="00482E11">
      <w:pPr>
        <w:bidi/>
        <w:spacing w:after="225" w:line="288" w:lineRule="atLeast"/>
        <w:jc w:val="right"/>
        <w:rPr>
          <w:rFonts w:asciiTheme="majorBidi" w:eastAsia="Times New Roman" w:hAnsiTheme="majorBidi" w:cstheme="majorBidi"/>
          <w:b/>
          <w:bCs/>
          <w:sz w:val="28"/>
          <w:szCs w:val="28"/>
          <w:lang w:eastAsia="en-GB"/>
        </w:rPr>
      </w:pPr>
      <w:r w:rsidRPr="00C34682">
        <w:rPr>
          <w:rFonts w:asciiTheme="majorBidi" w:hAnsiTheme="majorBidi" w:cstheme="majorBidi"/>
          <w:color w:val="222222"/>
          <w:sz w:val="28"/>
          <w:szCs w:val="28"/>
          <w:lang w:val="en"/>
        </w:rPr>
        <w:t>Based on the above criteria the research papers listed below are declared the winners for</w:t>
      </w:r>
      <w:r w:rsidR="00BA74D2">
        <w:rPr>
          <w:rFonts w:asciiTheme="majorBidi" w:hAnsiTheme="majorBidi" w:cstheme="majorBidi"/>
          <w:color w:val="222222"/>
          <w:sz w:val="28"/>
          <w:szCs w:val="28"/>
          <w:lang w:val="en"/>
        </w:rPr>
        <w:t xml:space="preserve"> the</w:t>
      </w:r>
      <w:r w:rsidRPr="00C34682">
        <w:rPr>
          <w:rFonts w:asciiTheme="majorBidi" w:hAnsiTheme="majorBidi" w:cstheme="majorBidi"/>
          <w:color w:val="222222"/>
          <w:sz w:val="28"/>
          <w:szCs w:val="28"/>
          <w:lang w:val="en"/>
        </w:rPr>
        <w:t xml:space="preserve"> </w:t>
      </w:r>
      <w:r w:rsidR="00297A9D">
        <w:rPr>
          <w:rFonts w:asciiTheme="majorBidi" w:hAnsiTheme="majorBidi" w:cstheme="majorBidi"/>
          <w:color w:val="222222"/>
          <w:sz w:val="28"/>
          <w:szCs w:val="28"/>
          <w:lang w:val="en"/>
        </w:rPr>
        <w:t>2017</w:t>
      </w:r>
      <w:r w:rsidRPr="00C34682">
        <w:rPr>
          <w:rFonts w:asciiTheme="majorBidi" w:hAnsiTheme="majorBidi" w:cstheme="majorBidi"/>
          <w:color w:val="222222"/>
          <w:sz w:val="28"/>
          <w:szCs w:val="28"/>
          <w:lang w:val="en"/>
        </w:rPr>
        <w:t xml:space="preserve"> </w:t>
      </w:r>
      <w:r w:rsidR="00297A9D">
        <w:rPr>
          <w:rFonts w:asciiTheme="majorBidi" w:hAnsiTheme="majorBidi" w:cstheme="majorBidi"/>
          <w:color w:val="222222"/>
          <w:sz w:val="28"/>
          <w:szCs w:val="28"/>
          <w:lang w:val="en"/>
        </w:rPr>
        <w:t xml:space="preserve">best research paper </w:t>
      </w:r>
      <w:r w:rsidRPr="00C34682">
        <w:rPr>
          <w:rFonts w:asciiTheme="majorBidi" w:hAnsiTheme="majorBidi" w:cstheme="majorBidi"/>
          <w:color w:val="222222"/>
          <w:sz w:val="28"/>
          <w:szCs w:val="28"/>
          <w:lang w:val="en"/>
        </w:rPr>
        <w:t>award:</w:t>
      </w:r>
    </w:p>
    <w:p w14:paraId="057598DF" w14:textId="77777777" w:rsidR="00160B23" w:rsidRPr="00160B23" w:rsidRDefault="00160B23" w:rsidP="00160B23">
      <w:pPr>
        <w:bidi/>
        <w:spacing w:after="225" w:line="288" w:lineRule="atLeast"/>
        <w:jc w:val="right"/>
        <w:rPr>
          <w:rFonts w:asciiTheme="majorBidi" w:hAnsiTheme="majorBidi" w:cstheme="majorBidi"/>
          <w:sz w:val="28"/>
          <w:szCs w:val="28"/>
          <w:rtl/>
        </w:rPr>
      </w:pPr>
    </w:p>
    <w:p w14:paraId="0B7654C5" w14:textId="20F2F654" w:rsidR="00975DCE" w:rsidRDefault="00FE12D0" w:rsidP="00FE12D0">
      <w:pPr>
        <w:jc w:val="center"/>
        <w:rPr>
          <w:rFonts w:asciiTheme="majorBidi" w:hAnsiTheme="majorBidi" w:cstheme="majorBidi"/>
          <w:sz w:val="28"/>
          <w:szCs w:val="28"/>
        </w:rPr>
      </w:pPr>
      <w:r w:rsidRPr="001B05DD">
        <w:rPr>
          <w:rFonts w:asciiTheme="majorBidi" w:hAnsiTheme="majorBidi" w:cstheme="majorBidi"/>
          <w:b/>
          <w:bCs/>
          <w:sz w:val="28"/>
          <w:szCs w:val="28"/>
          <w:lang w:bidi="ar-IQ"/>
        </w:rPr>
        <w:t>Best Paper in Medical and Biomedical Science</w:t>
      </w:r>
    </w:p>
    <w:p w14:paraId="3BA348A6" w14:textId="6F07FFF3" w:rsidR="00482E11" w:rsidRPr="001B05DD" w:rsidRDefault="00482E11" w:rsidP="00482E11">
      <w:pPr>
        <w:pStyle w:val="ListParagraph"/>
        <w:spacing w:after="225" w:line="288" w:lineRule="atLeast"/>
        <w:ind w:left="0"/>
        <w:jc w:val="center"/>
        <w:rPr>
          <w:rFonts w:asciiTheme="majorBidi" w:hAnsiTheme="majorBidi" w:cstheme="majorBidi"/>
          <w:b/>
          <w:bCs/>
          <w:sz w:val="28"/>
          <w:szCs w:val="28"/>
          <w:lang w:bidi="ar-IQ"/>
        </w:rPr>
      </w:pPr>
      <w:r w:rsidRPr="0008419A">
        <w:rPr>
          <w:rFonts w:asciiTheme="majorBidi" w:hAnsiTheme="majorBidi" w:cstheme="majorBidi"/>
          <w:b/>
          <w:bCs/>
          <w:sz w:val="28"/>
          <w:szCs w:val="28"/>
          <w:rtl/>
          <w:lang w:bidi="ar-IQ"/>
        </w:rPr>
        <w:t>جائزة العلوم الطبية والبيوطبية</w:t>
      </w:r>
    </w:p>
    <w:p w14:paraId="0226D5DC" w14:textId="77777777" w:rsidR="005E7ADC" w:rsidRPr="0008419A" w:rsidRDefault="005E7ADC" w:rsidP="00482E11">
      <w:pPr>
        <w:pStyle w:val="ListParagraph"/>
        <w:bidi/>
        <w:spacing w:after="225" w:line="288" w:lineRule="atLeast"/>
        <w:rPr>
          <w:rFonts w:asciiTheme="majorBidi" w:hAnsiTheme="majorBidi" w:cstheme="majorBidi"/>
          <w:b/>
          <w:bCs/>
          <w:sz w:val="28"/>
          <w:szCs w:val="28"/>
          <w:lang w:bidi="ar-IQ"/>
        </w:rPr>
      </w:pPr>
    </w:p>
    <w:p w14:paraId="0A886313" w14:textId="45568C1F" w:rsidR="004B11A8" w:rsidRPr="00BD14E6" w:rsidRDefault="00B4588F" w:rsidP="00BD14E6">
      <w:pPr>
        <w:ind w:left="360"/>
        <w:jc w:val="both"/>
        <w:rPr>
          <w:rFonts w:asciiTheme="majorBidi" w:hAnsiTheme="majorBidi" w:cstheme="majorBidi"/>
          <w:sz w:val="28"/>
          <w:szCs w:val="28"/>
        </w:rPr>
      </w:pPr>
      <w:r w:rsidRPr="00B4588F">
        <w:rPr>
          <w:rFonts w:asciiTheme="majorBidi" w:hAnsiTheme="majorBidi" w:cstheme="majorBidi"/>
          <w:b/>
          <w:bCs/>
          <w:sz w:val="28"/>
          <w:szCs w:val="28"/>
        </w:rPr>
        <w:t xml:space="preserve">Title: </w:t>
      </w:r>
      <w:r w:rsidR="00BD14E6" w:rsidRPr="00BD14E6">
        <w:rPr>
          <w:rFonts w:asciiTheme="majorBidi" w:hAnsiTheme="majorBidi" w:cstheme="majorBidi"/>
          <w:sz w:val="28"/>
          <w:szCs w:val="28"/>
        </w:rPr>
        <w:t>Estimation of excess lifetime cancer risk and radiation hazard indices in southern Iraq. Environmental Earth Sciences, 76:7, 303</w:t>
      </w:r>
    </w:p>
    <w:p w14:paraId="2D4D8D58" w14:textId="2C8EAA2B" w:rsidR="004B11A8" w:rsidRDefault="00B4588F" w:rsidP="00225FB3">
      <w:pPr>
        <w:ind w:left="360"/>
        <w:jc w:val="both"/>
        <w:rPr>
          <w:rFonts w:asciiTheme="majorBidi" w:hAnsiTheme="majorBidi" w:cstheme="majorBidi"/>
          <w:sz w:val="28"/>
          <w:szCs w:val="28"/>
        </w:rPr>
      </w:pPr>
      <w:r w:rsidRPr="00B4588F">
        <w:rPr>
          <w:rFonts w:asciiTheme="majorBidi" w:hAnsiTheme="majorBidi" w:cstheme="majorBidi"/>
          <w:b/>
          <w:bCs/>
          <w:sz w:val="28"/>
          <w:szCs w:val="28"/>
        </w:rPr>
        <w:t>Authors:</w:t>
      </w:r>
      <w:r>
        <w:rPr>
          <w:rFonts w:asciiTheme="majorBidi" w:hAnsiTheme="majorBidi" w:cstheme="majorBidi"/>
          <w:sz w:val="28"/>
          <w:szCs w:val="28"/>
        </w:rPr>
        <w:t xml:space="preserve"> </w:t>
      </w:r>
      <w:r w:rsidR="00BD14E6" w:rsidRPr="00BD14E6">
        <w:rPr>
          <w:rFonts w:asciiTheme="majorBidi" w:hAnsiTheme="majorBidi" w:cstheme="majorBidi"/>
          <w:sz w:val="28"/>
          <w:szCs w:val="28"/>
        </w:rPr>
        <w:t>R. S. Mohammed &amp; R. S. Ahmed</w:t>
      </w:r>
    </w:p>
    <w:p w14:paraId="133440B6" w14:textId="154CBE00" w:rsidR="009D4A66" w:rsidRDefault="00735710" w:rsidP="00482E11">
      <w:pPr>
        <w:ind w:left="360"/>
        <w:jc w:val="both"/>
        <w:rPr>
          <w:rFonts w:asciiTheme="majorBidi" w:hAnsiTheme="majorBidi" w:cstheme="majorBidi"/>
          <w:sz w:val="28"/>
          <w:szCs w:val="28"/>
          <w:rtl/>
        </w:rPr>
      </w:pPr>
      <w:r>
        <w:rPr>
          <w:rFonts w:asciiTheme="majorBidi" w:hAnsiTheme="majorBidi" w:cstheme="majorBidi" w:hint="cs"/>
          <w:sz w:val="28"/>
          <w:szCs w:val="28"/>
          <w:rtl/>
          <w:lang w:bidi="ar-IQ"/>
        </w:rPr>
        <w:t>ر</w:t>
      </w:r>
      <w:r w:rsidR="005A7E82">
        <w:rPr>
          <w:rFonts w:asciiTheme="majorBidi" w:hAnsiTheme="majorBidi" w:cstheme="majorBidi" w:hint="cs"/>
          <w:sz w:val="28"/>
          <w:szCs w:val="28"/>
          <w:rtl/>
          <w:lang w:bidi="ar-IQ"/>
        </w:rPr>
        <w:t>غد سعدون محمد: الجامعة المستنصرية، رشا صبيح احمد: جامعة النهرين</w:t>
      </w:r>
      <w:r w:rsidR="004B11A8">
        <w:rPr>
          <w:rFonts w:asciiTheme="majorBidi" w:hAnsiTheme="majorBidi" w:cstheme="majorBidi"/>
          <w:sz w:val="28"/>
          <w:szCs w:val="28"/>
        </w:rPr>
        <w:t xml:space="preserve">    </w:t>
      </w:r>
    </w:p>
    <w:p w14:paraId="56A3547E" w14:textId="77777777" w:rsidR="00482E11" w:rsidRPr="0008419A" w:rsidRDefault="00482E11" w:rsidP="00482E11">
      <w:pPr>
        <w:ind w:left="360"/>
        <w:jc w:val="both"/>
        <w:rPr>
          <w:rFonts w:asciiTheme="majorBidi" w:hAnsiTheme="majorBidi" w:cstheme="majorBidi"/>
          <w:sz w:val="28"/>
          <w:szCs w:val="28"/>
        </w:rPr>
      </w:pPr>
    </w:p>
    <w:p w14:paraId="52ED3F76" w14:textId="77777777" w:rsidR="00482E11" w:rsidRDefault="00482E11" w:rsidP="00482E11">
      <w:pPr>
        <w:pStyle w:val="ListParagraph"/>
        <w:bidi/>
        <w:spacing w:after="225" w:line="288" w:lineRule="atLeast"/>
        <w:rPr>
          <w:rFonts w:asciiTheme="majorBidi" w:hAnsiTheme="majorBidi" w:cstheme="majorBidi"/>
          <w:b/>
          <w:bCs/>
          <w:sz w:val="28"/>
          <w:szCs w:val="28"/>
          <w:rtl/>
          <w:lang w:val="en-IE" w:bidi="ar-IQ"/>
        </w:rPr>
      </w:pPr>
    </w:p>
    <w:p w14:paraId="72A87BF6" w14:textId="27860586" w:rsidR="00482E11" w:rsidRDefault="00482E11" w:rsidP="0039692A">
      <w:pPr>
        <w:pStyle w:val="ListParagraph"/>
        <w:bidi/>
        <w:spacing w:after="225" w:line="288" w:lineRule="atLeast"/>
        <w:jc w:val="center"/>
        <w:rPr>
          <w:rFonts w:asciiTheme="majorBidi" w:hAnsiTheme="majorBidi" w:cstheme="majorBidi"/>
          <w:b/>
          <w:bCs/>
          <w:sz w:val="28"/>
          <w:szCs w:val="28"/>
          <w:rtl/>
          <w:lang w:val="en-IE" w:bidi="ar-IQ"/>
        </w:rPr>
      </w:pPr>
      <w:r>
        <w:rPr>
          <w:rFonts w:asciiTheme="majorBidi" w:hAnsiTheme="majorBidi" w:cstheme="majorBidi"/>
          <w:b/>
          <w:bCs/>
          <w:sz w:val="28"/>
          <w:szCs w:val="28"/>
          <w:lang w:val="en-IE" w:bidi="ar-IQ"/>
        </w:rPr>
        <w:t>Best paper in Engineering and Technology</w:t>
      </w:r>
      <w:r w:rsidR="00140188">
        <w:rPr>
          <w:rFonts w:asciiTheme="majorBidi" w:hAnsiTheme="majorBidi" w:cstheme="majorBidi"/>
          <w:b/>
          <w:bCs/>
          <w:sz w:val="28"/>
          <w:szCs w:val="28"/>
          <w:lang w:val="en-IE" w:bidi="ar-IQ"/>
        </w:rPr>
        <w:t xml:space="preserve"> </w:t>
      </w:r>
    </w:p>
    <w:p w14:paraId="44A8945D" w14:textId="7F264E26" w:rsidR="009D4A66" w:rsidRPr="0008419A" w:rsidRDefault="009D4A66" w:rsidP="00482E11">
      <w:pPr>
        <w:pStyle w:val="ListParagraph"/>
        <w:bidi/>
        <w:spacing w:after="225" w:line="288" w:lineRule="atLeast"/>
        <w:jc w:val="center"/>
        <w:rPr>
          <w:rFonts w:asciiTheme="majorBidi" w:hAnsiTheme="majorBidi" w:cstheme="majorBidi"/>
          <w:b/>
          <w:bCs/>
          <w:sz w:val="28"/>
          <w:szCs w:val="28"/>
          <w:lang w:bidi="ar-IQ"/>
        </w:rPr>
      </w:pPr>
      <w:r w:rsidRPr="0008419A">
        <w:rPr>
          <w:rFonts w:asciiTheme="majorBidi" w:hAnsiTheme="majorBidi" w:cstheme="majorBidi"/>
          <w:b/>
          <w:bCs/>
          <w:sz w:val="28"/>
          <w:szCs w:val="28"/>
          <w:rtl/>
          <w:lang w:bidi="ar-IQ"/>
        </w:rPr>
        <w:t>جائزة العلوم الهندسية والتكنولوجية</w:t>
      </w:r>
      <w:r w:rsidR="005B6477">
        <w:rPr>
          <w:rFonts w:asciiTheme="majorBidi" w:hAnsiTheme="majorBidi" w:cstheme="majorBidi" w:hint="cs"/>
          <w:b/>
          <w:bCs/>
          <w:sz w:val="28"/>
          <w:szCs w:val="28"/>
          <w:rtl/>
          <w:lang w:bidi="ar-IQ"/>
        </w:rPr>
        <w:t xml:space="preserve"> </w:t>
      </w:r>
    </w:p>
    <w:p w14:paraId="12508157" w14:textId="7D7DC21A" w:rsidR="00553F37" w:rsidRPr="009C4B44" w:rsidRDefault="00553F37" w:rsidP="00225FB3">
      <w:pPr>
        <w:spacing w:after="225" w:line="288" w:lineRule="atLeast"/>
        <w:ind w:left="360"/>
        <w:jc w:val="both"/>
        <w:rPr>
          <w:rFonts w:asciiTheme="majorBidi" w:hAnsiTheme="majorBidi" w:cstheme="majorBidi"/>
          <w:sz w:val="28"/>
          <w:szCs w:val="28"/>
          <w:lang w:bidi="ar-IQ"/>
        </w:rPr>
      </w:pPr>
      <w:r w:rsidRPr="00553F37">
        <w:rPr>
          <w:rFonts w:asciiTheme="majorBidi" w:hAnsiTheme="majorBidi" w:cstheme="majorBidi"/>
          <w:b/>
          <w:bCs/>
          <w:sz w:val="28"/>
          <w:szCs w:val="28"/>
          <w:lang w:bidi="ar-IQ"/>
        </w:rPr>
        <w:t xml:space="preserve">Title: </w:t>
      </w:r>
      <w:r w:rsidR="006A41B5" w:rsidRPr="009C4B44">
        <w:rPr>
          <w:rFonts w:asciiTheme="majorBidi" w:hAnsiTheme="majorBidi" w:cstheme="majorBidi"/>
          <w:sz w:val="28"/>
          <w:szCs w:val="28"/>
        </w:rPr>
        <w:t xml:space="preserve">Experimental and </w:t>
      </w:r>
      <w:proofErr w:type="spellStart"/>
      <w:r w:rsidR="006A41B5" w:rsidRPr="009C4B44">
        <w:rPr>
          <w:rFonts w:asciiTheme="majorBidi" w:hAnsiTheme="majorBidi" w:cstheme="majorBidi"/>
          <w:sz w:val="28"/>
          <w:szCs w:val="28"/>
        </w:rPr>
        <w:t>modeling</w:t>
      </w:r>
      <w:proofErr w:type="spellEnd"/>
      <w:r w:rsidR="006A41B5" w:rsidRPr="009C4B44">
        <w:rPr>
          <w:rFonts w:asciiTheme="majorBidi" w:hAnsiTheme="majorBidi" w:cstheme="majorBidi"/>
          <w:sz w:val="28"/>
          <w:szCs w:val="28"/>
        </w:rPr>
        <w:t xml:space="preserve"> study of simultaneous power generation and pharmaceutical wastewater treatment in microbial fuel cell based on mobilized biofilm bearers</w:t>
      </w:r>
      <w:r w:rsidR="009C4B44" w:rsidRPr="009C4B44">
        <w:rPr>
          <w:rFonts w:asciiTheme="majorBidi" w:hAnsiTheme="majorBidi" w:cstheme="majorBidi"/>
          <w:sz w:val="28"/>
          <w:szCs w:val="28"/>
        </w:rPr>
        <w:t>. Renewable Energy, 100, 1256-1265.</w:t>
      </w:r>
    </w:p>
    <w:p w14:paraId="54E7096E" w14:textId="1C197B62" w:rsidR="00553F37" w:rsidRDefault="00553F37" w:rsidP="00AF3D2D">
      <w:pPr>
        <w:spacing w:after="225" w:line="288" w:lineRule="atLeast"/>
        <w:ind w:left="360"/>
        <w:jc w:val="both"/>
        <w:rPr>
          <w:rFonts w:asciiTheme="majorBidi" w:hAnsiTheme="majorBidi" w:cstheme="majorBidi"/>
          <w:sz w:val="28"/>
          <w:szCs w:val="28"/>
          <w:rtl/>
          <w:lang w:bidi="ar-IQ"/>
        </w:rPr>
      </w:pPr>
      <w:r w:rsidRPr="00553F37">
        <w:rPr>
          <w:rFonts w:asciiTheme="majorBidi" w:hAnsiTheme="majorBidi" w:cstheme="majorBidi"/>
          <w:b/>
          <w:bCs/>
          <w:sz w:val="28"/>
          <w:szCs w:val="28"/>
          <w:lang w:bidi="ar-IQ"/>
        </w:rPr>
        <w:t>Authors:</w:t>
      </w:r>
      <w:r w:rsidRPr="00553F37">
        <w:rPr>
          <w:rFonts w:asciiTheme="majorBidi" w:hAnsiTheme="majorBidi" w:cstheme="majorBidi"/>
          <w:sz w:val="28"/>
          <w:szCs w:val="28"/>
          <w:lang w:bidi="ar-IQ"/>
        </w:rPr>
        <w:t xml:space="preserve"> Zainab Z. Ismail and Ali </w:t>
      </w:r>
      <w:r w:rsidR="00887E06">
        <w:rPr>
          <w:rFonts w:asciiTheme="majorBidi" w:hAnsiTheme="majorBidi" w:cstheme="majorBidi"/>
          <w:sz w:val="28"/>
          <w:szCs w:val="28"/>
          <w:lang w:bidi="ar-IQ"/>
        </w:rPr>
        <w:t>A</w:t>
      </w:r>
      <w:r w:rsidRPr="00553F37">
        <w:rPr>
          <w:rFonts w:asciiTheme="majorBidi" w:hAnsiTheme="majorBidi" w:cstheme="majorBidi"/>
          <w:sz w:val="28"/>
          <w:szCs w:val="28"/>
          <w:lang w:bidi="ar-IQ"/>
        </w:rPr>
        <w:t xml:space="preserve">. </w:t>
      </w:r>
      <w:r w:rsidR="00AF3D2D">
        <w:rPr>
          <w:rFonts w:asciiTheme="majorBidi" w:hAnsiTheme="majorBidi" w:cstheme="majorBidi"/>
          <w:sz w:val="28"/>
          <w:szCs w:val="28"/>
          <w:lang w:bidi="ar-IQ"/>
        </w:rPr>
        <w:t>Habeeb</w:t>
      </w:r>
      <w:r w:rsidRPr="00553F37">
        <w:rPr>
          <w:rFonts w:asciiTheme="majorBidi" w:hAnsiTheme="majorBidi" w:cstheme="majorBidi"/>
          <w:sz w:val="28"/>
          <w:szCs w:val="28"/>
          <w:lang w:bidi="ar-IQ"/>
        </w:rPr>
        <w:t xml:space="preserve"> </w:t>
      </w:r>
    </w:p>
    <w:p w14:paraId="3E619E79" w14:textId="3279CB4C" w:rsidR="00B4588F" w:rsidRPr="00553F37" w:rsidRDefault="00B4588F" w:rsidP="00225FB3">
      <w:pPr>
        <w:spacing w:after="225" w:line="288" w:lineRule="atLeast"/>
        <w:ind w:left="360"/>
        <w:jc w:val="both"/>
        <w:rPr>
          <w:rFonts w:asciiTheme="majorBidi" w:hAnsiTheme="majorBidi" w:cstheme="majorBidi"/>
          <w:sz w:val="28"/>
          <w:szCs w:val="28"/>
          <w:rtl/>
          <w:lang w:bidi="ar-IQ"/>
        </w:rPr>
      </w:pPr>
      <w:r w:rsidRPr="00810530">
        <w:rPr>
          <w:rFonts w:asciiTheme="majorBidi" w:eastAsia="Times New Roman" w:hAnsiTheme="majorBidi" w:cstheme="majorBidi"/>
          <w:color w:val="222222"/>
          <w:sz w:val="28"/>
          <w:szCs w:val="28"/>
          <w:rtl/>
          <w:lang w:eastAsia="en-GB"/>
        </w:rPr>
        <w:t>زينب زياد اسماعيل</w:t>
      </w:r>
      <w:r>
        <w:rPr>
          <w:rFonts w:asciiTheme="majorBidi" w:eastAsia="Times New Roman" w:hAnsiTheme="majorBidi" w:cstheme="majorBidi" w:hint="cs"/>
          <w:color w:val="222222"/>
          <w:sz w:val="28"/>
          <w:szCs w:val="28"/>
          <w:rtl/>
          <w:lang w:eastAsia="en-GB"/>
        </w:rPr>
        <w:t>: جامعة بغداد</w:t>
      </w:r>
      <w:r w:rsidR="009C4B44">
        <w:rPr>
          <w:rFonts w:asciiTheme="majorBidi" w:eastAsia="Times New Roman" w:hAnsiTheme="majorBidi" w:cstheme="majorBidi" w:hint="cs"/>
          <w:color w:val="222222"/>
          <w:sz w:val="28"/>
          <w:szCs w:val="28"/>
          <w:rtl/>
          <w:lang w:eastAsia="en-GB"/>
        </w:rPr>
        <w:t xml:space="preserve">، علي </w:t>
      </w:r>
      <w:r w:rsidR="004B3B90">
        <w:rPr>
          <w:rFonts w:asciiTheme="majorBidi" w:eastAsia="Times New Roman" w:hAnsiTheme="majorBidi" w:cstheme="majorBidi" w:hint="cs"/>
          <w:color w:val="222222"/>
          <w:sz w:val="28"/>
          <w:szCs w:val="28"/>
          <w:rtl/>
          <w:lang w:eastAsia="en-GB"/>
        </w:rPr>
        <w:t xml:space="preserve">عويد </w:t>
      </w:r>
      <w:r w:rsidR="009C4B44">
        <w:rPr>
          <w:rFonts w:asciiTheme="majorBidi" w:eastAsia="Times New Roman" w:hAnsiTheme="majorBidi" w:cstheme="majorBidi" w:hint="cs"/>
          <w:color w:val="222222"/>
          <w:sz w:val="28"/>
          <w:szCs w:val="28"/>
          <w:rtl/>
          <w:lang w:eastAsia="en-GB"/>
        </w:rPr>
        <w:t>حبيب: جامعة سامراء</w:t>
      </w:r>
    </w:p>
    <w:p w14:paraId="420955CF" w14:textId="77777777" w:rsidR="00B4588F" w:rsidRPr="00553F37" w:rsidRDefault="00B4588F" w:rsidP="00225FB3">
      <w:pPr>
        <w:spacing w:after="225" w:line="288" w:lineRule="atLeast"/>
        <w:ind w:left="360"/>
        <w:jc w:val="both"/>
        <w:rPr>
          <w:rFonts w:asciiTheme="majorBidi" w:hAnsiTheme="majorBidi" w:cstheme="majorBidi"/>
          <w:sz w:val="28"/>
          <w:szCs w:val="28"/>
          <w:lang w:bidi="ar-IQ"/>
        </w:rPr>
      </w:pPr>
    </w:p>
    <w:p w14:paraId="10FE72DE" w14:textId="77777777" w:rsidR="00482E11" w:rsidRPr="00D350F5" w:rsidRDefault="00482E11" w:rsidP="00482E11">
      <w:pPr>
        <w:pStyle w:val="ListParagraph"/>
        <w:bidi/>
        <w:spacing w:after="225" w:line="288" w:lineRule="atLeast"/>
        <w:jc w:val="center"/>
        <w:rPr>
          <w:rFonts w:asciiTheme="majorBidi" w:hAnsiTheme="majorBidi" w:cstheme="majorBidi"/>
          <w:b/>
          <w:bCs/>
          <w:sz w:val="28"/>
          <w:szCs w:val="28"/>
          <w:lang w:bidi="ar-IQ"/>
        </w:rPr>
      </w:pPr>
    </w:p>
    <w:p w14:paraId="0C897995" w14:textId="77777777" w:rsidR="00140188" w:rsidRDefault="00140188" w:rsidP="00140188">
      <w:pPr>
        <w:pStyle w:val="ListParagraph"/>
        <w:ind w:left="0"/>
        <w:jc w:val="center"/>
        <w:rPr>
          <w:rFonts w:asciiTheme="majorBidi" w:hAnsiTheme="majorBidi" w:cstheme="majorBidi"/>
          <w:b/>
          <w:bCs/>
          <w:sz w:val="28"/>
          <w:szCs w:val="28"/>
          <w:lang w:bidi="ar-IQ"/>
        </w:rPr>
      </w:pPr>
      <w:r w:rsidRPr="001B05DD">
        <w:rPr>
          <w:rFonts w:asciiTheme="majorBidi" w:hAnsiTheme="majorBidi" w:cstheme="majorBidi"/>
          <w:b/>
          <w:bCs/>
          <w:sz w:val="28"/>
          <w:szCs w:val="28"/>
          <w:lang w:bidi="ar-IQ"/>
        </w:rPr>
        <w:t>Best Paper in Agricultural Science and Animal and Plant Resources</w:t>
      </w:r>
    </w:p>
    <w:p w14:paraId="1109EED2" w14:textId="77777777" w:rsidR="009D4A66" w:rsidRPr="00140188" w:rsidRDefault="00140188" w:rsidP="00140188">
      <w:pPr>
        <w:pStyle w:val="ListParagraph"/>
        <w:ind w:left="0"/>
        <w:jc w:val="center"/>
        <w:rPr>
          <w:rFonts w:asciiTheme="majorBidi" w:hAnsiTheme="majorBidi" w:cstheme="majorBidi"/>
          <w:sz w:val="28"/>
          <w:szCs w:val="28"/>
          <w:lang w:bidi="ar-IQ"/>
        </w:rPr>
      </w:pPr>
      <w:r w:rsidRPr="0008419A">
        <w:rPr>
          <w:rFonts w:asciiTheme="majorBidi" w:hAnsiTheme="majorBidi" w:cstheme="majorBidi"/>
          <w:b/>
          <w:bCs/>
          <w:sz w:val="28"/>
          <w:szCs w:val="28"/>
          <w:rtl/>
          <w:lang w:bidi="ar-IQ"/>
        </w:rPr>
        <w:t>جائزة العلوم الزراعية والثروة الحيوانية والنباتية</w:t>
      </w:r>
    </w:p>
    <w:p w14:paraId="451BAFC7" w14:textId="61D97C5D" w:rsidR="00F6438B" w:rsidRPr="00707330" w:rsidRDefault="00F6438B" w:rsidP="00707330">
      <w:pPr>
        <w:ind w:left="360"/>
        <w:jc w:val="both"/>
        <w:rPr>
          <w:rFonts w:asciiTheme="majorBidi" w:hAnsiTheme="majorBidi" w:cstheme="majorBidi"/>
          <w:sz w:val="28"/>
          <w:szCs w:val="28"/>
          <w:lang w:bidi="ar-IQ"/>
        </w:rPr>
      </w:pPr>
      <w:r w:rsidRPr="009A4287">
        <w:rPr>
          <w:rFonts w:asciiTheme="majorBidi" w:hAnsiTheme="majorBidi" w:cstheme="majorBidi"/>
          <w:b/>
          <w:bCs/>
          <w:sz w:val="28"/>
          <w:szCs w:val="28"/>
          <w:lang w:bidi="ar-IQ"/>
        </w:rPr>
        <w:t xml:space="preserve">Title: </w:t>
      </w:r>
      <w:r w:rsidR="00E65765" w:rsidRPr="00707330">
        <w:rPr>
          <w:rFonts w:asciiTheme="majorBidi" w:hAnsiTheme="majorBidi" w:cstheme="majorBidi"/>
          <w:sz w:val="28"/>
          <w:szCs w:val="28"/>
        </w:rPr>
        <w:t>The effect of using different levels of pomegranate (</w:t>
      </w:r>
      <w:proofErr w:type="spellStart"/>
      <w:r w:rsidR="00E65765" w:rsidRPr="00707330">
        <w:rPr>
          <w:rFonts w:asciiTheme="majorBidi" w:hAnsiTheme="majorBidi" w:cstheme="majorBidi"/>
          <w:sz w:val="28"/>
          <w:szCs w:val="28"/>
        </w:rPr>
        <w:t>Punica</w:t>
      </w:r>
      <w:proofErr w:type="spellEnd"/>
      <w:r w:rsidR="00E65765" w:rsidRPr="00707330">
        <w:rPr>
          <w:rFonts w:asciiTheme="majorBidi" w:hAnsiTheme="majorBidi" w:cstheme="majorBidi"/>
          <w:sz w:val="28"/>
          <w:szCs w:val="28"/>
        </w:rPr>
        <w:t xml:space="preserve"> </w:t>
      </w:r>
      <w:proofErr w:type="spellStart"/>
      <w:r w:rsidR="00E65765" w:rsidRPr="00707330">
        <w:rPr>
          <w:rFonts w:asciiTheme="majorBidi" w:hAnsiTheme="majorBidi" w:cstheme="majorBidi"/>
          <w:sz w:val="28"/>
          <w:szCs w:val="28"/>
        </w:rPr>
        <w:t>granatum</w:t>
      </w:r>
      <w:proofErr w:type="spellEnd"/>
      <w:r w:rsidR="00E65765" w:rsidRPr="00707330">
        <w:rPr>
          <w:rFonts w:asciiTheme="majorBidi" w:hAnsiTheme="majorBidi" w:cstheme="majorBidi"/>
          <w:sz w:val="28"/>
          <w:szCs w:val="28"/>
        </w:rPr>
        <w:t>) peel powder on productive and physiological performance of Japanese quail (</w:t>
      </w:r>
      <w:proofErr w:type="spellStart"/>
      <w:r w:rsidR="00E65765" w:rsidRPr="00707330">
        <w:rPr>
          <w:rFonts w:asciiTheme="majorBidi" w:hAnsiTheme="majorBidi" w:cstheme="majorBidi"/>
          <w:sz w:val="28"/>
          <w:szCs w:val="28"/>
        </w:rPr>
        <w:t>Coturnix</w:t>
      </w:r>
      <w:proofErr w:type="spellEnd"/>
      <w:r w:rsidR="00E65765" w:rsidRPr="00707330">
        <w:rPr>
          <w:rFonts w:asciiTheme="majorBidi" w:hAnsiTheme="majorBidi" w:cstheme="majorBidi"/>
          <w:sz w:val="28"/>
          <w:szCs w:val="28"/>
        </w:rPr>
        <w:t xml:space="preserve"> </w:t>
      </w:r>
      <w:proofErr w:type="spellStart"/>
      <w:r w:rsidR="00E65765" w:rsidRPr="00707330">
        <w:rPr>
          <w:rFonts w:asciiTheme="majorBidi" w:hAnsiTheme="majorBidi" w:cstheme="majorBidi"/>
          <w:sz w:val="28"/>
          <w:szCs w:val="28"/>
        </w:rPr>
        <w:t>coturnix</w:t>
      </w:r>
      <w:proofErr w:type="spellEnd"/>
      <w:r w:rsidR="00E65765" w:rsidRPr="00707330">
        <w:rPr>
          <w:rFonts w:asciiTheme="majorBidi" w:hAnsiTheme="majorBidi" w:cstheme="majorBidi"/>
          <w:sz w:val="28"/>
          <w:szCs w:val="28"/>
        </w:rPr>
        <w:t xml:space="preserve"> japonica)</w:t>
      </w:r>
      <w:r w:rsidR="00707330" w:rsidRPr="00707330">
        <w:rPr>
          <w:rFonts w:asciiTheme="majorBidi" w:hAnsiTheme="majorBidi" w:cstheme="majorBidi"/>
          <w:sz w:val="28"/>
          <w:szCs w:val="28"/>
        </w:rPr>
        <w:t xml:space="preserve">. Livestock Research for Rural Development 29 (12), 1-7. </w:t>
      </w:r>
    </w:p>
    <w:p w14:paraId="523335B1" w14:textId="7316D79C" w:rsidR="00F6438B" w:rsidRPr="00707330" w:rsidRDefault="00F6438B" w:rsidP="00225FB3">
      <w:pPr>
        <w:ind w:left="360"/>
        <w:jc w:val="both"/>
        <w:rPr>
          <w:rFonts w:asciiTheme="majorBidi" w:hAnsiTheme="majorBidi" w:cstheme="majorBidi"/>
          <w:sz w:val="28"/>
          <w:szCs w:val="28"/>
        </w:rPr>
      </w:pPr>
      <w:r w:rsidRPr="00707330">
        <w:rPr>
          <w:rFonts w:asciiTheme="majorBidi" w:hAnsiTheme="majorBidi" w:cstheme="majorBidi"/>
          <w:b/>
          <w:bCs/>
          <w:sz w:val="28"/>
          <w:szCs w:val="28"/>
          <w:lang w:bidi="ar-IQ"/>
        </w:rPr>
        <w:t>Author</w:t>
      </w:r>
      <w:r w:rsidR="00707330">
        <w:rPr>
          <w:rFonts w:asciiTheme="majorBidi" w:hAnsiTheme="majorBidi" w:cstheme="majorBidi"/>
          <w:b/>
          <w:bCs/>
          <w:sz w:val="28"/>
          <w:szCs w:val="28"/>
          <w:lang w:bidi="ar-IQ"/>
        </w:rPr>
        <w:t>s</w:t>
      </w:r>
      <w:r w:rsidRPr="00707330">
        <w:rPr>
          <w:rFonts w:asciiTheme="majorBidi" w:hAnsiTheme="majorBidi" w:cstheme="majorBidi"/>
          <w:b/>
          <w:bCs/>
          <w:sz w:val="28"/>
          <w:szCs w:val="28"/>
          <w:lang w:bidi="ar-IQ"/>
        </w:rPr>
        <w:t xml:space="preserve">: </w:t>
      </w:r>
      <w:r w:rsidR="00707330" w:rsidRPr="00707330">
        <w:rPr>
          <w:rFonts w:asciiTheme="majorBidi" w:hAnsiTheme="majorBidi" w:cstheme="majorBidi"/>
          <w:sz w:val="28"/>
          <w:szCs w:val="28"/>
        </w:rPr>
        <w:t xml:space="preserve">Rabia J Abbas, Khalid </w:t>
      </w:r>
      <w:proofErr w:type="spellStart"/>
      <w:r w:rsidR="00707330" w:rsidRPr="00707330">
        <w:rPr>
          <w:rFonts w:asciiTheme="majorBidi" w:hAnsiTheme="majorBidi" w:cstheme="majorBidi"/>
          <w:sz w:val="28"/>
          <w:szCs w:val="28"/>
        </w:rPr>
        <w:t>Ch</w:t>
      </w:r>
      <w:proofErr w:type="spellEnd"/>
      <w:r w:rsidR="00707330" w:rsidRPr="00707330">
        <w:rPr>
          <w:rFonts w:asciiTheme="majorBidi" w:hAnsiTheme="majorBidi" w:cstheme="majorBidi"/>
          <w:sz w:val="28"/>
          <w:szCs w:val="28"/>
        </w:rPr>
        <w:t xml:space="preserve"> K Al-</w:t>
      </w:r>
      <w:proofErr w:type="spellStart"/>
      <w:r w:rsidR="00707330" w:rsidRPr="00707330">
        <w:rPr>
          <w:rFonts w:asciiTheme="majorBidi" w:hAnsiTheme="majorBidi" w:cstheme="majorBidi"/>
          <w:sz w:val="28"/>
          <w:szCs w:val="28"/>
        </w:rPr>
        <w:t>Salhie</w:t>
      </w:r>
      <w:proofErr w:type="spellEnd"/>
      <w:r w:rsidR="00707330" w:rsidRPr="00707330">
        <w:rPr>
          <w:rFonts w:asciiTheme="majorBidi" w:hAnsiTheme="majorBidi" w:cstheme="majorBidi"/>
          <w:sz w:val="28"/>
          <w:szCs w:val="28"/>
        </w:rPr>
        <w:t xml:space="preserve"> and Sabah K M Al-</w:t>
      </w:r>
      <w:proofErr w:type="spellStart"/>
      <w:r w:rsidR="00707330" w:rsidRPr="00707330">
        <w:rPr>
          <w:rFonts w:asciiTheme="majorBidi" w:hAnsiTheme="majorBidi" w:cstheme="majorBidi"/>
          <w:sz w:val="28"/>
          <w:szCs w:val="28"/>
        </w:rPr>
        <w:t>Hummod</w:t>
      </w:r>
      <w:proofErr w:type="spellEnd"/>
    </w:p>
    <w:p w14:paraId="61401247" w14:textId="2B25A1F7" w:rsidR="00707330" w:rsidRPr="00D350F5" w:rsidRDefault="002F115C" w:rsidP="00B70CB8">
      <w:pPr>
        <w:tabs>
          <w:tab w:val="left" w:pos="13290"/>
        </w:tabs>
        <w:ind w:left="360"/>
        <w:jc w:val="both"/>
        <w:rPr>
          <w:rFonts w:asciiTheme="majorBidi" w:hAnsiTheme="majorBidi" w:cstheme="majorBidi"/>
          <w:sz w:val="28"/>
          <w:szCs w:val="28"/>
          <w:rtl/>
          <w:lang w:bidi="ar-EG"/>
        </w:rPr>
      </w:pPr>
      <w:r>
        <w:rPr>
          <w:rFonts w:asciiTheme="majorBidi" w:hAnsiTheme="majorBidi" w:cstheme="majorBidi" w:hint="cs"/>
          <w:sz w:val="28"/>
          <w:szCs w:val="28"/>
          <w:rtl/>
          <w:lang w:bidi="ar-EG"/>
        </w:rPr>
        <w:t>ربيعة جدوع عباس</w:t>
      </w:r>
      <w:r w:rsidR="002406FA">
        <w:rPr>
          <w:rFonts w:asciiTheme="majorBidi" w:hAnsiTheme="majorBidi" w:cstheme="majorBidi" w:hint="cs"/>
          <w:sz w:val="28"/>
          <w:szCs w:val="28"/>
          <w:rtl/>
          <w:lang w:bidi="ar-EG"/>
        </w:rPr>
        <w:t xml:space="preserve"> شنوف</w:t>
      </w:r>
      <w:r w:rsidR="002C7C74">
        <w:rPr>
          <w:rFonts w:asciiTheme="majorBidi" w:hAnsiTheme="majorBidi" w:cstheme="majorBidi" w:hint="cs"/>
          <w:sz w:val="28"/>
          <w:szCs w:val="28"/>
          <w:rtl/>
          <w:lang w:bidi="ar-EG"/>
        </w:rPr>
        <w:t xml:space="preserve">، خالد </w:t>
      </w:r>
      <w:r w:rsidR="002406FA">
        <w:rPr>
          <w:rFonts w:asciiTheme="majorBidi" w:hAnsiTheme="majorBidi" w:cstheme="majorBidi" w:hint="cs"/>
          <w:sz w:val="28"/>
          <w:szCs w:val="28"/>
          <w:rtl/>
          <w:lang w:bidi="ar-EG"/>
        </w:rPr>
        <w:t xml:space="preserve">جلاب كريدي </w:t>
      </w:r>
      <w:r w:rsidR="002C7C74">
        <w:rPr>
          <w:rFonts w:asciiTheme="majorBidi" w:hAnsiTheme="majorBidi" w:cstheme="majorBidi" w:hint="cs"/>
          <w:sz w:val="28"/>
          <w:szCs w:val="28"/>
          <w:rtl/>
          <w:lang w:bidi="ar-EG"/>
        </w:rPr>
        <w:t xml:space="preserve">الصالحي، صباح </w:t>
      </w:r>
      <w:r w:rsidR="002406FA">
        <w:rPr>
          <w:rFonts w:asciiTheme="majorBidi" w:hAnsiTheme="majorBidi" w:cstheme="majorBidi" w:hint="cs"/>
          <w:sz w:val="28"/>
          <w:szCs w:val="28"/>
          <w:rtl/>
          <w:lang w:bidi="ar-EG"/>
        </w:rPr>
        <w:t>كاظم مرزوق ال</w:t>
      </w:r>
      <w:r w:rsidR="002C7C74">
        <w:rPr>
          <w:rFonts w:asciiTheme="majorBidi" w:hAnsiTheme="majorBidi" w:cstheme="majorBidi" w:hint="cs"/>
          <w:sz w:val="28"/>
          <w:szCs w:val="28"/>
          <w:rtl/>
          <w:lang w:bidi="ar-EG"/>
        </w:rPr>
        <w:t>حمود</w:t>
      </w:r>
      <w:r>
        <w:rPr>
          <w:rFonts w:asciiTheme="majorBidi" w:hAnsiTheme="majorBidi" w:cstheme="majorBidi" w:hint="cs"/>
          <w:sz w:val="28"/>
          <w:szCs w:val="28"/>
          <w:rtl/>
          <w:lang w:bidi="ar-EG"/>
        </w:rPr>
        <w:t xml:space="preserve">: </w:t>
      </w:r>
      <w:r w:rsidR="00707330" w:rsidRPr="00D350F5">
        <w:rPr>
          <w:rFonts w:asciiTheme="majorBidi" w:hAnsiTheme="majorBidi" w:cstheme="majorBidi" w:hint="cs"/>
          <w:sz w:val="28"/>
          <w:szCs w:val="28"/>
          <w:rtl/>
          <w:lang w:bidi="ar-EG"/>
        </w:rPr>
        <w:t>جامعة البصرة</w:t>
      </w:r>
      <w:r w:rsidR="00B70CB8">
        <w:rPr>
          <w:rFonts w:asciiTheme="majorBidi" w:hAnsiTheme="majorBidi" w:cstheme="majorBidi"/>
          <w:sz w:val="28"/>
          <w:szCs w:val="28"/>
          <w:rtl/>
          <w:lang w:bidi="ar-EG"/>
        </w:rPr>
        <w:tab/>
      </w:r>
    </w:p>
    <w:p w14:paraId="119F9D52" w14:textId="3D9279DE" w:rsidR="0015215A" w:rsidRDefault="0015215A" w:rsidP="0015215A">
      <w:pPr>
        <w:ind w:left="360"/>
        <w:jc w:val="both"/>
        <w:rPr>
          <w:rFonts w:asciiTheme="majorBidi" w:eastAsia="Times New Roman" w:hAnsiTheme="majorBidi" w:cstheme="majorBidi"/>
          <w:sz w:val="28"/>
          <w:szCs w:val="28"/>
          <w:lang w:eastAsia="en-GB"/>
        </w:rPr>
      </w:pPr>
    </w:p>
    <w:p w14:paraId="33631A59" w14:textId="2ACE38A1" w:rsidR="0015215A" w:rsidRPr="0015215A" w:rsidRDefault="00D26C4E" w:rsidP="00D26C4E">
      <w:pPr>
        <w:ind w:left="360"/>
        <w:jc w:val="center"/>
        <w:rPr>
          <w:rFonts w:asciiTheme="majorBidi" w:hAnsiTheme="majorBidi" w:cstheme="majorBidi"/>
          <w:sz w:val="28"/>
          <w:szCs w:val="28"/>
          <w:lang w:bidi="ar-IQ"/>
        </w:rPr>
      </w:pPr>
      <w:r w:rsidRPr="00C34682">
        <w:rPr>
          <w:rFonts w:asciiTheme="majorBidi" w:eastAsia="Times New Roman" w:hAnsiTheme="majorBidi" w:cstheme="majorBidi"/>
          <w:b/>
          <w:bCs/>
          <w:sz w:val="28"/>
          <w:szCs w:val="28"/>
          <w:lang w:eastAsia="en-GB"/>
        </w:rPr>
        <w:t>Best Paper in Science</w:t>
      </w:r>
    </w:p>
    <w:p w14:paraId="7BF68DB6" w14:textId="07832014" w:rsidR="005E7ADC" w:rsidRPr="00140188" w:rsidRDefault="00FB7870" w:rsidP="00140188">
      <w:pPr>
        <w:bidi/>
        <w:spacing w:after="225" w:line="288" w:lineRule="atLeast"/>
        <w:jc w:val="center"/>
        <w:rPr>
          <w:rFonts w:asciiTheme="majorBidi" w:eastAsia="Times New Roman" w:hAnsiTheme="majorBidi" w:cstheme="majorBidi"/>
          <w:b/>
          <w:bCs/>
          <w:sz w:val="28"/>
          <w:szCs w:val="28"/>
          <w:lang w:val="en-IE" w:eastAsia="en-GB" w:bidi="ar-IQ"/>
        </w:rPr>
      </w:pPr>
      <w:r w:rsidRPr="0008419A">
        <w:rPr>
          <w:rFonts w:asciiTheme="majorBidi" w:hAnsiTheme="majorBidi" w:cstheme="majorBidi" w:hint="cs"/>
          <w:b/>
          <w:bCs/>
          <w:sz w:val="28"/>
          <w:szCs w:val="28"/>
          <w:rtl/>
          <w:lang w:bidi="ar-IQ"/>
        </w:rPr>
        <w:t>جائزة العلوم الصرفة</w:t>
      </w:r>
      <w:r w:rsidR="00140188">
        <w:rPr>
          <w:rFonts w:asciiTheme="majorBidi" w:hAnsiTheme="majorBidi" w:cstheme="majorBidi"/>
          <w:b/>
          <w:bCs/>
          <w:sz w:val="28"/>
          <w:szCs w:val="28"/>
          <w:lang w:bidi="ar-IQ"/>
        </w:rPr>
        <w:t xml:space="preserve">     </w:t>
      </w:r>
    </w:p>
    <w:p w14:paraId="74BD1CA7" w14:textId="5A39F82C" w:rsidR="009A6C9A" w:rsidRPr="00F8056C" w:rsidRDefault="00B4588F" w:rsidP="009A6C9A">
      <w:pPr>
        <w:ind w:left="360"/>
        <w:jc w:val="both"/>
        <w:rPr>
          <w:rFonts w:asciiTheme="majorBidi" w:hAnsiTheme="majorBidi" w:cstheme="majorBidi"/>
          <w:sz w:val="28"/>
          <w:szCs w:val="28"/>
          <w:rtl/>
        </w:rPr>
      </w:pPr>
      <w:r w:rsidRPr="00B4588F">
        <w:rPr>
          <w:rFonts w:asciiTheme="majorBidi" w:hAnsiTheme="majorBidi" w:cstheme="majorBidi"/>
          <w:b/>
          <w:bCs/>
          <w:sz w:val="28"/>
          <w:szCs w:val="28"/>
        </w:rPr>
        <w:t>Title:</w:t>
      </w:r>
      <w:r>
        <w:rPr>
          <w:rFonts w:asciiTheme="majorBidi" w:hAnsiTheme="majorBidi" w:cstheme="majorBidi"/>
          <w:sz w:val="28"/>
          <w:szCs w:val="28"/>
        </w:rPr>
        <w:t xml:space="preserve"> </w:t>
      </w:r>
      <w:r w:rsidR="009A6C9A" w:rsidRPr="00F8056C">
        <w:rPr>
          <w:rFonts w:asciiTheme="majorBidi" w:hAnsiTheme="majorBidi" w:cstheme="majorBidi"/>
          <w:sz w:val="28"/>
          <w:szCs w:val="28"/>
        </w:rPr>
        <w:t>Preparation of iron oxide nanoparticles-decorated carbon nanotube using laser ablation in liquid and their antimicrobial activity</w:t>
      </w:r>
      <w:r w:rsidR="00F8056C" w:rsidRPr="00F8056C">
        <w:rPr>
          <w:rFonts w:asciiTheme="majorBidi" w:hAnsiTheme="majorBidi" w:cstheme="majorBidi"/>
          <w:sz w:val="28"/>
          <w:szCs w:val="28"/>
        </w:rPr>
        <w:t>. Artific</w:t>
      </w:r>
      <w:r w:rsidR="002C113F">
        <w:rPr>
          <w:rFonts w:asciiTheme="majorBidi" w:hAnsiTheme="majorBidi" w:cstheme="majorBidi"/>
          <w:sz w:val="28"/>
          <w:szCs w:val="28"/>
        </w:rPr>
        <w:t>i</w:t>
      </w:r>
      <w:r w:rsidR="00F8056C" w:rsidRPr="00F8056C">
        <w:rPr>
          <w:rFonts w:asciiTheme="majorBidi" w:hAnsiTheme="majorBidi" w:cstheme="majorBidi"/>
          <w:sz w:val="28"/>
          <w:szCs w:val="28"/>
        </w:rPr>
        <w:t>al Cells, Nanomedicine, and Biotechnology, 45:8, 1699-1709.</w:t>
      </w:r>
    </w:p>
    <w:p w14:paraId="01F17159" w14:textId="59BC1DB1" w:rsidR="00B90F83" w:rsidRDefault="00B4588F" w:rsidP="009A6C9A">
      <w:pPr>
        <w:ind w:left="360"/>
        <w:jc w:val="both"/>
        <w:rPr>
          <w:rFonts w:asciiTheme="majorBidi" w:hAnsiTheme="majorBidi" w:cstheme="majorBidi"/>
          <w:sz w:val="28"/>
          <w:szCs w:val="28"/>
          <w:rtl/>
        </w:rPr>
      </w:pPr>
      <w:r w:rsidRPr="00B4588F">
        <w:rPr>
          <w:rFonts w:asciiTheme="majorBidi" w:hAnsiTheme="majorBidi" w:cstheme="majorBidi"/>
          <w:b/>
          <w:bCs/>
          <w:sz w:val="28"/>
          <w:szCs w:val="28"/>
        </w:rPr>
        <w:t>Authors:</w:t>
      </w:r>
      <w:r>
        <w:rPr>
          <w:rFonts w:asciiTheme="majorBidi" w:hAnsiTheme="majorBidi" w:cstheme="majorBidi"/>
          <w:sz w:val="28"/>
          <w:szCs w:val="28"/>
        </w:rPr>
        <w:t xml:space="preserve"> </w:t>
      </w:r>
      <w:proofErr w:type="spellStart"/>
      <w:r w:rsidR="00F8056C" w:rsidRPr="00F8056C">
        <w:rPr>
          <w:rFonts w:asciiTheme="majorBidi" w:hAnsiTheme="majorBidi" w:cstheme="majorBidi"/>
          <w:sz w:val="28"/>
          <w:szCs w:val="28"/>
        </w:rPr>
        <w:t>Khawla</w:t>
      </w:r>
      <w:proofErr w:type="spellEnd"/>
      <w:r w:rsidR="00F8056C" w:rsidRPr="00F8056C">
        <w:rPr>
          <w:rFonts w:asciiTheme="majorBidi" w:hAnsiTheme="majorBidi" w:cstheme="majorBidi"/>
          <w:sz w:val="28"/>
          <w:szCs w:val="28"/>
        </w:rPr>
        <w:t xml:space="preserve"> S. </w:t>
      </w:r>
      <w:proofErr w:type="spellStart"/>
      <w:r w:rsidR="00F8056C" w:rsidRPr="00F8056C">
        <w:rPr>
          <w:rFonts w:asciiTheme="majorBidi" w:hAnsiTheme="majorBidi" w:cstheme="majorBidi"/>
          <w:sz w:val="28"/>
          <w:szCs w:val="28"/>
        </w:rPr>
        <w:t>Khashan</w:t>
      </w:r>
      <w:proofErr w:type="spellEnd"/>
      <w:r w:rsidR="00F8056C" w:rsidRPr="00F8056C">
        <w:rPr>
          <w:rFonts w:asciiTheme="majorBidi" w:hAnsiTheme="majorBidi" w:cstheme="majorBidi"/>
          <w:sz w:val="28"/>
          <w:szCs w:val="28"/>
        </w:rPr>
        <w:t xml:space="preserve">, </w:t>
      </w:r>
      <w:proofErr w:type="spellStart"/>
      <w:r w:rsidR="00F8056C" w:rsidRPr="00F8056C">
        <w:rPr>
          <w:rFonts w:asciiTheme="majorBidi" w:hAnsiTheme="majorBidi" w:cstheme="majorBidi"/>
          <w:sz w:val="28"/>
          <w:szCs w:val="28"/>
        </w:rPr>
        <w:t>Ghassan</w:t>
      </w:r>
      <w:proofErr w:type="spellEnd"/>
      <w:r w:rsidR="00F8056C" w:rsidRPr="00F8056C">
        <w:rPr>
          <w:rFonts w:asciiTheme="majorBidi" w:hAnsiTheme="majorBidi" w:cstheme="majorBidi"/>
          <w:sz w:val="28"/>
          <w:szCs w:val="28"/>
        </w:rPr>
        <w:t xml:space="preserve"> M. </w:t>
      </w:r>
      <w:proofErr w:type="spellStart"/>
      <w:r w:rsidR="00F8056C" w:rsidRPr="00F8056C">
        <w:rPr>
          <w:rFonts w:asciiTheme="majorBidi" w:hAnsiTheme="majorBidi" w:cstheme="majorBidi"/>
          <w:sz w:val="28"/>
          <w:szCs w:val="28"/>
        </w:rPr>
        <w:t>Sulaiman</w:t>
      </w:r>
      <w:proofErr w:type="spellEnd"/>
      <w:r w:rsidR="00F8056C" w:rsidRPr="00F8056C">
        <w:rPr>
          <w:rFonts w:asciiTheme="majorBidi" w:hAnsiTheme="majorBidi" w:cstheme="majorBidi"/>
          <w:sz w:val="28"/>
          <w:szCs w:val="28"/>
        </w:rPr>
        <w:t xml:space="preserve"> &amp; </w:t>
      </w:r>
      <w:proofErr w:type="spellStart"/>
      <w:r w:rsidR="00F8056C" w:rsidRPr="00F8056C">
        <w:rPr>
          <w:rFonts w:asciiTheme="majorBidi" w:hAnsiTheme="majorBidi" w:cstheme="majorBidi"/>
          <w:sz w:val="28"/>
          <w:szCs w:val="28"/>
        </w:rPr>
        <w:t>Rafal</w:t>
      </w:r>
      <w:proofErr w:type="spellEnd"/>
      <w:r w:rsidR="00F8056C" w:rsidRPr="00F8056C">
        <w:rPr>
          <w:rFonts w:asciiTheme="majorBidi" w:hAnsiTheme="majorBidi" w:cstheme="majorBidi"/>
          <w:sz w:val="28"/>
          <w:szCs w:val="28"/>
        </w:rPr>
        <w:t xml:space="preserve"> Mahdi</w:t>
      </w:r>
    </w:p>
    <w:p w14:paraId="20CBF5BB" w14:textId="340E1D05" w:rsidR="009F21CA" w:rsidRPr="009F21CA" w:rsidRDefault="00EF23E9" w:rsidP="009A6C9A">
      <w:pPr>
        <w:ind w:left="360"/>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خولة </w:t>
      </w:r>
      <w:r w:rsidR="009619A6">
        <w:rPr>
          <w:rFonts w:asciiTheme="majorBidi" w:hAnsiTheme="majorBidi" w:cstheme="majorBidi" w:hint="cs"/>
          <w:sz w:val="28"/>
          <w:szCs w:val="28"/>
          <w:rtl/>
          <w:lang w:bidi="ar-EG"/>
        </w:rPr>
        <w:t>صلا</w:t>
      </w:r>
      <w:r w:rsidR="009A44B8">
        <w:rPr>
          <w:rFonts w:asciiTheme="majorBidi" w:hAnsiTheme="majorBidi" w:cstheme="majorBidi" w:hint="cs"/>
          <w:sz w:val="28"/>
          <w:szCs w:val="28"/>
          <w:rtl/>
          <w:lang w:bidi="ar-EG"/>
        </w:rPr>
        <w:t>ح</w:t>
      </w:r>
      <w:r w:rsidR="009619A6">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 xml:space="preserve">خشان، غسان </w:t>
      </w:r>
      <w:r w:rsidR="009619A6">
        <w:rPr>
          <w:rFonts w:asciiTheme="majorBidi" w:hAnsiTheme="majorBidi" w:cstheme="majorBidi" w:hint="cs"/>
          <w:sz w:val="28"/>
          <w:szCs w:val="28"/>
          <w:rtl/>
          <w:lang w:bidi="ar-EG"/>
        </w:rPr>
        <w:t xml:space="preserve">محمد </w:t>
      </w:r>
      <w:r>
        <w:rPr>
          <w:rFonts w:asciiTheme="majorBidi" w:hAnsiTheme="majorBidi" w:cstheme="majorBidi" w:hint="cs"/>
          <w:sz w:val="28"/>
          <w:szCs w:val="28"/>
          <w:rtl/>
          <w:lang w:bidi="ar-EG"/>
        </w:rPr>
        <w:t>سليمان</w:t>
      </w:r>
      <w:r w:rsidR="00F30DDC">
        <w:rPr>
          <w:rFonts w:asciiTheme="majorBidi" w:hAnsiTheme="majorBidi" w:cstheme="majorBidi" w:hint="cs"/>
          <w:sz w:val="28"/>
          <w:szCs w:val="28"/>
          <w:rtl/>
          <w:lang w:bidi="ar-EG"/>
        </w:rPr>
        <w:t>، رفل حميد مهدي</w:t>
      </w:r>
      <w:r>
        <w:rPr>
          <w:rFonts w:asciiTheme="majorBidi" w:hAnsiTheme="majorBidi" w:cstheme="majorBidi" w:hint="cs"/>
          <w:sz w:val="28"/>
          <w:szCs w:val="28"/>
          <w:rtl/>
          <w:lang w:bidi="ar-EG"/>
        </w:rPr>
        <w:t xml:space="preserve">: </w:t>
      </w:r>
      <w:r w:rsidR="009F21CA" w:rsidRPr="009F21CA">
        <w:rPr>
          <w:rFonts w:asciiTheme="majorBidi" w:hAnsiTheme="majorBidi" w:cstheme="majorBidi" w:hint="cs"/>
          <w:sz w:val="28"/>
          <w:szCs w:val="28"/>
          <w:rtl/>
          <w:lang w:bidi="ar-EG"/>
        </w:rPr>
        <w:t>الجامعة التكنولوجية</w:t>
      </w:r>
      <w:r w:rsidR="009A44B8">
        <w:rPr>
          <w:rFonts w:asciiTheme="majorBidi" w:hAnsiTheme="majorBidi" w:cstheme="majorBidi" w:hint="cs"/>
          <w:sz w:val="28"/>
          <w:szCs w:val="28"/>
          <w:rtl/>
          <w:lang w:bidi="ar-EG"/>
        </w:rPr>
        <w:t xml:space="preserve"> </w:t>
      </w:r>
    </w:p>
    <w:p w14:paraId="73EF757C" w14:textId="6036EA0E" w:rsidR="003F00B9" w:rsidRDefault="003F00B9" w:rsidP="00225FB3">
      <w:pPr>
        <w:bidi/>
        <w:spacing w:after="225" w:line="288" w:lineRule="atLeast"/>
        <w:jc w:val="both"/>
        <w:rPr>
          <w:rFonts w:asciiTheme="majorBidi" w:hAnsiTheme="majorBidi" w:cstheme="majorBidi"/>
          <w:sz w:val="28"/>
          <w:szCs w:val="28"/>
          <w:rtl/>
          <w:lang w:bidi="ar-IQ"/>
        </w:rPr>
      </w:pPr>
    </w:p>
    <w:p w14:paraId="6B4E97DF" w14:textId="209B2B0A" w:rsidR="002F722C" w:rsidRPr="0008419A" w:rsidRDefault="00D26C4E" w:rsidP="00D26C4E">
      <w:pPr>
        <w:bidi/>
        <w:spacing w:after="225" w:line="288" w:lineRule="atLeast"/>
        <w:jc w:val="center"/>
        <w:rPr>
          <w:rFonts w:asciiTheme="majorBidi" w:hAnsiTheme="majorBidi" w:cstheme="majorBidi"/>
          <w:sz w:val="28"/>
          <w:szCs w:val="28"/>
          <w:lang w:bidi="ar-IQ"/>
        </w:rPr>
      </w:pPr>
      <w:r w:rsidRPr="00C34682">
        <w:rPr>
          <w:rFonts w:asciiTheme="majorBidi" w:eastAsia="Times New Roman" w:hAnsiTheme="majorBidi" w:cstheme="majorBidi"/>
          <w:b/>
          <w:bCs/>
          <w:sz w:val="28"/>
          <w:szCs w:val="28"/>
          <w:lang w:eastAsia="en-GB"/>
        </w:rPr>
        <w:t>Best Collaborative Paper</w:t>
      </w:r>
    </w:p>
    <w:p w14:paraId="447B040B" w14:textId="0D2A08AA" w:rsidR="005E7ADC" w:rsidRPr="00140188" w:rsidRDefault="00FB7870" w:rsidP="00140188">
      <w:pPr>
        <w:bidi/>
        <w:spacing w:after="225" w:line="288" w:lineRule="atLeast"/>
        <w:jc w:val="center"/>
        <w:rPr>
          <w:rFonts w:asciiTheme="majorBidi" w:eastAsia="Times New Roman" w:hAnsiTheme="majorBidi" w:cstheme="majorBidi"/>
          <w:b/>
          <w:bCs/>
          <w:sz w:val="28"/>
          <w:szCs w:val="28"/>
          <w:rtl/>
          <w:lang w:val="en-IE" w:eastAsia="en-GB" w:bidi="ar-IQ"/>
        </w:rPr>
      </w:pPr>
      <w:r w:rsidRPr="0008419A">
        <w:rPr>
          <w:rFonts w:asciiTheme="majorBidi" w:hAnsiTheme="majorBidi" w:cstheme="majorBidi" w:hint="cs"/>
          <w:b/>
          <w:bCs/>
          <w:sz w:val="28"/>
          <w:szCs w:val="28"/>
          <w:rtl/>
          <w:lang w:bidi="ar-IQ"/>
        </w:rPr>
        <w:t xml:space="preserve">جائزة احسن بحث تعاوني </w:t>
      </w:r>
      <w:r w:rsidR="0083239B" w:rsidRPr="0008419A">
        <w:rPr>
          <w:rFonts w:asciiTheme="majorBidi" w:hAnsiTheme="majorBidi" w:cstheme="majorBidi" w:hint="cs"/>
          <w:b/>
          <w:bCs/>
          <w:sz w:val="28"/>
          <w:szCs w:val="28"/>
          <w:rtl/>
          <w:lang w:bidi="ar-IQ"/>
        </w:rPr>
        <w:t>عالمي</w:t>
      </w:r>
      <w:r w:rsidR="00140188">
        <w:rPr>
          <w:rFonts w:asciiTheme="majorBidi" w:hAnsiTheme="majorBidi" w:cstheme="majorBidi"/>
          <w:b/>
          <w:bCs/>
          <w:sz w:val="28"/>
          <w:szCs w:val="28"/>
          <w:lang w:bidi="ar-IQ"/>
        </w:rPr>
        <w:t xml:space="preserve">  </w:t>
      </w:r>
    </w:p>
    <w:p w14:paraId="3E56E659" w14:textId="11D08CB9" w:rsidR="00DB2E42" w:rsidRPr="009F21CA" w:rsidRDefault="00DB2E42" w:rsidP="00225FB3">
      <w:pPr>
        <w:spacing w:after="225" w:line="288" w:lineRule="atLeast"/>
        <w:ind w:left="360"/>
        <w:jc w:val="both"/>
        <w:rPr>
          <w:rFonts w:asciiTheme="majorBidi" w:hAnsiTheme="majorBidi" w:cstheme="majorBidi"/>
          <w:sz w:val="28"/>
          <w:szCs w:val="28"/>
          <w:lang w:bidi="ar-IQ"/>
        </w:rPr>
      </w:pPr>
      <w:r w:rsidRPr="009F21CA">
        <w:rPr>
          <w:rFonts w:asciiTheme="majorBidi" w:hAnsiTheme="majorBidi" w:cstheme="majorBidi"/>
          <w:b/>
          <w:bCs/>
          <w:sz w:val="28"/>
          <w:szCs w:val="28"/>
          <w:lang w:bidi="ar-IQ"/>
        </w:rPr>
        <w:t>Title:</w:t>
      </w:r>
      <w:r w:rsidRPr="009F21CA">
        <w:rPr>
          <w:rFonts w:asciiTheme="majorBidi" w:hAnsiTheme="majorBidi" w:cstheme="majorBidi"/>
          <w:sz w:val="28"/>
          <w:szCs w:val="28"/>
          <w:lang w:bidi="ar-IQ"/>
        </w:rPr>
        <w:t xml:space="preserve"> </w:t>
      </w:r>
      <w:r w:rsidR="009F21CA" w:rsidRPr="009F21CA">
        <w:rPr>
          <w:rFonts w:asciiTheme="majorBidi" w:hAnsiTheme="majorBidi" w:cstheme="majorBidi"/>
          <w:sz w:val="28"/>
          <w:szCs w:val="28"/>
        </w:rPr>
        <w:t>Characterization of the clay masonry units and construction technique at the ancient city of Nippur. Engineering Structures, 147, 517-529.</w:t>
      </w:r>
    </w:p>
    <w:p w14:paraId="0B468995" w14:textId="13778D29" w:rsidR="00DB2E42" w:rsidRPr="009F21CA" w:rsidRDefault="00DB2E42" w:rsidP="00225FB3">
      <w:pPr>
        <w:spacing w:after="225" w:line="288" w:lineRule="atLeast"/>
        <w:ind w:left="360"/>
        <w:jc w:val="both"/>
        <w:rPr>
          <w:rFonts w:asciiTheme="majorBidi" w:hAnsiTheme="majorBidi" w:cstheme="majorBidi"/>
          <w:sz w:val="28"/>
          <w:szCs w:val="28"/>
          <w:lang w:bidi="ar-IQ"/>
        </w:rPr>
      </w:pPr>
      <w:r w:rsidRPr="009F21CA">
        <w:rPr>
          <w:rFonts w:asciiTheme="majorBidi" w:hAnsiTheme="majorBidi" w:cstheme="majorBidi"/>
          <w:b/>
          <w:bCs/>
          <w:sz w:val="28"/>
          <w:szCs w:val="28"/>
          <w:lang w:bidi="ar-IQ"/>
        </w:rPr>
        <w:t>Authors:</w:t>
      </w:r>
      <w:r w:rsidRPr="009F21CA">
        <w:rPr>
          <w:rFonts w:asciiTheme="majorBidi" w:hAnsiTheme="majorBidi" w:cstheme="majorBidi"/>
          <w:sz w:val="28"/>
          <w:szCs w:val="28"/>
          <w:lang w:bidi="ar-IQ"/>
        </w:rPr>
        <w:t xml:space="preserve"> </w:t>
      </w:r>
      <w:r w:rsidR="009F21CA" w:rsidRPr="009F21CA">
        <w:rPr>
          <w:rFonts w:asciiTheme="majorBidi" w:hAnsiTheme="majorBidi" w:cstheme="majorBidi"/>
          <w:sz w:val="28"/>
          <w:szCs w:val="28"/>
        </w:rPr>
        <w:t>Adnan Al-</w:t>
      </w:r>
      <w:proofErr w:type="spellStart"/>
      <w:r w:rsidR="009F21CA" w:rsidRPr="009F21CA">
        <w:rPr>
          <w:rFonts w:asciiTheme="majorBidi" w:hAnsiTheme="majorBidi" w:cstheme="majorBidi"/>
          <w:sz w:val="28"/>
          <w:szCs w:val="28"/>
        </w:rPr>
        <w:t>Sibahy</w:t>
      </w:r>
      <w:proofErr w:type="spellEnd"/>
      <w:r w:rsidR="009F21CA" w:rsidRPr="009F21CA">
        <w:rPr>
          <w:rFonts w:asciiTheme="majorBidi" w:hAnsiTheme="majorBidi" w:cstheme="majorBidi"/>
          <w:sz w:val="28"/>
          <w:szCs w:val="28"/>
        </w:rPr>
        <w:t xml:space="preserve">, Rodger Edwards </w:t>
      </w:r>
    </w:p>
    <w:p w14:paraId="2C18CA49" w14:textId="39A8ACF5" w:rsidR="00225FB3" w:rsidRPr="009F21CA" w:rsidRDefault="009F21CA" w:rsidP="00225FB3">
      <w:pPr>
        <w:spacing w:after="225" w:line="288" w:lineRule="atLeast"/>
        <w:ind w:left="360"/>
        <w:jc w:val="both"/>
        <w:rPr>
          <w:rFonts w:asciiTheme="majorBidi" w:hAnsiTheme="majorBidi" w:cstheme="majorBidi"/>
          <w:sz w:val="28"/>
          <w:szCs w:val="28"/>
          <w:rtl/>
          <w:lang w:bidi="ar-EG"/>
        </w:rPr>
      </w:pPr>
      <w:r w:rsidRPr="009F21CA">
        <w:rPr>
          <w:rFonts w:asciiTheme="majorBidi" w:hAnsiTheme="majorBidi" w:cstheme="majorBidi"/>
          <w:sz w:val="28"/>
          <w:szCs w:val="28"/>
          <w:rtl/>
          <w:lang w:bidi="ar-EG"/>
        </w:rPr>
        <w:t>عدنان فليح حسن</w:t>
      </w:r>
      <w:r w:rsidR="00BA6EE6">
        <w:rPr>
          <w:rFonts w:asciiTheme="majorBidi" w:hAnsiTheme="majorBidi" w:cstheme="majorBidi" w:hint="cs"/>
          <w:sz w:val="28"/>
          <w:szCs w:val="28"/>
          <w:rtl/>
          <w:lang w:bidi="ar-EG"/>
        </w:rPr>
        <w:t xml:space="preserve"> السباهي</w:t>
      </w:r>
      <w:r w:rsidRPr="009F21CA">
        <w:rPr>
          <w:rFonts w:asciiTheme="majorBidi" w:hAnsiTheme="majorBidi" w:cstheme="majorBidi"/>
          <w:sz w:val="28"/>
          <w:szCs w:val="28"/>
          <w:rtl/>
          <w:lang w:bidi="ar-EG"/>
        </w:rPr>
        <w:t>: جامعة القادسية</w:t>
      </w:r>
    </w:p>
    <w:p w14:paraId="19A9B757" w14:textId="229E4306" w:rsidR="002F722C" w:rsidRDefault="002F722C" w:rsidP="002F722C">
      <w:pPr>
        <w:rPr>
          <w:rFonts w:asciiTheme="majorBidi" w:hAnsiTheme="majorBidi" w:cstheme="majorBidi"/>
          <w:sz w:val="28"/>
          <w:szCs w:val="28"/>
          <w:rtl/>
          <w:lang w:bidi="ar-EG"/>
        </w:rPr>
      </w:pPr>
    </w:p>
    <w:p w14:paraId="2C7E0F3A" w14:textId="6AB2BC06" w:rsidR="002F722C" w:rsidRPr="0008419A" w:rsidRDefault="00FE12D0" w:rsidP="00FE12D0">
      <w:pPr>
        <w:tabs>
          <w:tab w:val="left" w:pos="9714"/>
        </w:tabs>
        <w:jc w:val="center"/>
        <w:rPr>
          <w:rFonts w:asciiTheme="majorBidi" w:hAnsiTheme="majorBidi" w:cstheme="majorBidi"/>
          <w:sz w:val="28"/>
          <w:szCs w:val="28"/>
        </w:rPr>
      </w:pPr>
      <w:r w:rsidRPr="00C34682">
        <w:rPr>
          <w:rFonts w:asciiTheme="majorBidi" w:hAnsiTheme="majorBidi" w:cstheme="majorBidi"/>
          <w:b/>
          <w:bCs/>
          <w:sz w:val="28"/>
          <w:szCs w:val="28"/>
          <w:lang w:bidi="ar-IQ"/>
        </w:rPr>
        <w:t>Best Paper in Humanities and Social Sciences</w:t>
      </w:r>
    </w:p>
    <w:p w14:paraId="1EEB43FF" w14:textId="1F459C22" w:rsidR="002F722C" w:rsidRPr="0008419A" w:rsidRDefault="002F722C" w:rsidP="002F722C">
      <w:pPr>
        <w:pStyle w:val="ListParagraph"/>
        <w:bidi/>
        <w:spacing w:after="225" w:line="288" w:lineRule="atLeast"/>
        <w:jc w:val="center"/>
        <w:rPr>
          <w:rFonts w:asciiTheme="majorBidi" w:hAnsiTheme="majorBidi" w:cstheme="majorBidi"/>
          <w:b/>
          <w:bCs/>
          <w:sz w:val="28"/>
          <w:szCs w:val="28"/>
          <w:lang w:bidi="ar-IQ"/>
        </w:rPr>
      </w:pPr>
      <w:r w:rsidRPr="0008419A">
        <w:rPr>
          <w:rFonts w:asciiTheme="majorBidi" w:hAnsiTheme="majorBidi" w:cstheme="majorBidi"/>
          <w:b/>
          <w:bCs/>
          <w:sz w:val="28"/>
          <w:szCs w:val="28"/>
          <w:rtl/>
          <w:lang w:bidi="ar-IQ"/>
        </w:rPr>
        <w:t>جائزة العلوم الانسانية</w:t>
      </w:r>
      <w:r w:rsidRPr="0008419A">
        <w:rPr>
          <w:rFonts w:asciiTheme="majorBidi" w:hAnsiTheme="majorBidi" w:cstheme="majorBidi" w:hint="cs"/>
          <w:b/>
          <w:bCs/>
          <w:sz w:val="28"/>
          <w:szCs w:val="28"/>
          <w:rtl/>
          <w:lang w:bidi="ar-IQ"/>
        </w:rPr>
        <w:t xml:space="preserve"> والاجتماعي</w:t>
      </w:r>
      <w:r>
        <w:rPr>
          <w:rFonts w:asciiTheme="majorBidi" w:hAnsiTheme="majorBidi" w:cstheme="majorBidi" w:hint="cs"/>
          <w:b/>
          <w:bCs/>
          <w:sz w:val="28"/>
          <w:szCs w:val="28"/>
          <w:rtl/>
          <w:lang w:bidi="ar-IQ"/>
        </w:rPr>
        <w:t>ة</w:t>
      </w:r>
      <w:r>
        <w:rPr>
          <w:rFonts w:asciiTheme="majorBidi" w:hAnsiTheme="majorBidi" w:cstheme="majorBidi"/>
          <w:b/>
          <w:bCs/>
          <w:sz w:val="28"/>
          <w:szCs w:val="28"/>
          <w:lang w:bidi="ar-IQ"/>
        </w:rPr>
        <w:t xml:space="preserve">         </w:t>
      </w:r>
    </w:p>
    <w:p w14:paraId="429C5ABD" w14:textId="77777777" w:rsidR="002F722C" w:rsidRPr="00B4588F" w:rsidRDefault="002F722C" w:rsidP="0099251F">
      <w:pPr>
        <w:pStyle w:val="ListParagraph"/>
        <w:bidi/>
        <w:spacing w:after="225" w:line="288" w:lineRule="atLeast"/>
        <w:rPr>
          <w:rFonts w:asciiTheme="majorBidi" w:hAnsiTheme="majorBidi" w:cstheme="majorBidi"/>
          <w:b/>
          <w:bCs/>
          <w:sz w:val="28"/>
          <w:szCs w:val="28"/>
          <w:lang w:bidi="ar-IQ"/>
        </w:rPr>
      </w:pPr>
    </w:p>
    <w:p w14:paraId="0351DAFB" w14:textId="57028B00" w:rsidR="002F722C" w:rsidRDefault="002F722C" w:rsidP="0099251F">
      <w:pPr>
        <w:ind w:left="360"/>
        <w:jc w:val="right"/>
        <w:rPr>
          <w:rFonts w:asciiTheme="majorBidi" w:hAnsiTheme="majorBidi" w:cstheme="majorBidi"/>
          <w:sz w:val="28"/>
          <w:szCs w:val="28"/>
          <w:rtl/>
        </w:rPr>
      </w:pPr>
      <w:r w:rsidRPr="003C5165">
        <w:rPr>
          <w:rFonts w:asciiTheme="majorBidi" w:hAnsiTheme="majorBidi" w:cstheme="majorBidi"/>
          <w:sz w:val="28"/>
          <w:szCs w:val="28"/>
          <w:rtl/>
        </w:rPr>
        <w:t>الجيش والفصائل غير النظامية في العراق</w:t>
      </w:r>
      <w:r w:rsidRPr="003C5165">
        <w:rPr>
          <w:rFonts w:asciiTheme="majorBidi" w:hAnsiTheme="majorBidi" w:cstheme="majorBidi"/>
          <w:sz w:val="28"/>
          <w:szCs w:val="28"/>
        </w:rPr>
        <w:t xml:space="preserve">: </w:t>
      </w:r>
      <w:r w:rsidR="0099251F" w:rsidRPr="0099251F">
        <w:rPr>
          <w:rFonts w:asciiTheme="majorBidi" w:hAnsiTheme="majorBidi" w:cstheme="majorBidi" w:hint="cs"/>
          <w:b/>
          <w:bCs/>
          <w:sz w:val="28"/>
          <w:szCs w:val="28"/>
          <w:rtl/>
        </w:rPr>
        <w:t>عنوان البحث:</w:t>
      </w:r>
      <w:r w:rsidR="0099251F">
        <w:rPr>
          <w:rFonts w:asciiTheme="majorBidi" w:hAnsiTheme="majorBidi" w:cstheme="majorBidi" w:hint="cs"/>
          <w:sz w:val="28"/>
          <w:szCs w:val="28"/>
          <w:rtl/>
        </w:rPr>
        <w:t xml:space="preserve"> </w:t>
      </w:r>
      <w:r w:rsidRPr="003C5165">
        <w:rPr>
          <w:rFonts w:asciiTheme="majorBidi" w:hAnsiTheme="majorBidi" w:cstheme="majorBidi"/>
          <w:sz w:val="28"/>
          <w:szCs w:val="28"/>
          <w:rtl/>
        </w:rPr>
        <w:t xml:space="preserve">جدل الدولة والبديل الاثني </w:t>
      </w:r>
      <w:r w:rsidRPr="003C5165">
        <w:rPr>
          <w:rFonts w:asciiTheme="majorBidi" w:hAnsiTheme="majorBidi" w:cstheme="majorBidi"/>
          <w:sz w:val="28"/>
          <w:szCs w:val="28"/>
        </w:rPr>
        <w:t xml:space="preserve"> </w:t>
      </w:r>
    </w:p>
    <w:p w14:paraId="764A8C3F" w14:textId="353EAC2E" w:rsidR="002F722C" w:rsidRDefault="002F722C" w:rsidP="0099251F">
      <w:pPr>
        <w:ind w:left="360"/>
        <w:jc w:val="right"/>
        <w:rPr>
          <w:rFonts w:asciiTheme="majorBidi" w:hAnsiTheme="majorBidi" w:cstheme="majorBidi"/>
          <w:sz w:val="28"/>
          <w:szCs w:val="28"/>
        </w:rPr>
      </w:pPr>
      <w:r w:rsidRPr="003C5165">
        <w:rPr>
          <w:rFonts w:asciiTheme="majorBidi" w:hAnsiTheme="majorBidi" w:cstheme="majorBidi" w:hint="cs"/>
          <w:sz w:val="28"/>
          <w:szCs w:val="28"/>
          <w:rtl/>
        </w:rPr>
        <w:t>عمران</w:t>
      </w:r>
      <w:r w:rsidR="003B3F67">
        <w:rPr>
          <w:rFonts w:asciiTheme="majorBidi" w:hAnsiTheme="majorBidi" w:cstheme="majorBidi" w:hint="cs"/>
          <w:sz w:val="28"/>
          <w:szCs w:val="28"/>
          <w:rtl/>
        </w:rPr>
        <w:t xml:space="preserve"> للعلوم الاجتماعية</w:t>
      </w:r>
      <w:r w:rsidRPr="003C5165">
        <w:rPr>
          <w:rFonts w:asciiTheme="majorBidi" w:hAnsiTheme="majorBidi" w:cstheme="majorBidi" w:hint="cs"/>
          <w:sz w:val="28"/>
          <w:szCs w:val="28"/>
          <w:rtl/>
        </w:rPr>
        <w:t>، المركز العربي للابحاث و</w:t>
      </w:r>
      <w:r w:rsidR="00512451">
        <w:rPr>
          <w:rFonts w:asciiTheme="majorBidi" w:hAnsiTheme="majorBidi" w:cstheme="majorBidi" w:hint="cs"/>
          <w:sz w:val="28"/>
          <w:szCs w:val="28"/>
          <w:rtl/>
        </w:rPr>
        <w:t>دراسة السياسات</w:t>
      </w:r>
      <w:r w:rsidR="003F7712">
        <w:rPr>
          <w:rFonts w:asciiTheme="majorBidi" w:hAnsiTheme="majorBidi" w:cstheme="majorBidi" w:hint="cs"/>
          <w:sz w:val="28"/>
          <w:szCs w:val="28"/>
          <w:rtl/>
        </w:rPr>
        <w:t>، الدوحة</w:t>
      </w:r>
      <w:r w:rsidRPr="003C5165">
        <w:rPr>
          <w:rFonts w:asciiTheme="majorBidi" w:hAnsiTheme="majorBidi" w:cstheme="majorBidi" w:hint="cs"/>
          <w:sz w:val="28"/>
          <w:szCs w:val="28"/>
          <w:rtl/>
        </w:rPr>
        <w:t xml:space="preserve">، 22:6، </w:t>
      </w:r>
      <w:r>
        <w:rPr>
          <w:rFonts w:asciiTheme="majorBidi" w:hAnsiTheme="majorBidi" w:cstheme="majorBidi" w:hint="cs"/>
          <w:sz w:val="28"/>
          <w:szCs w:val="28"/>
          <w:rtl/>
        </w:rPr>
        <w:t>117</w:t>
      </w:r>
    </w:p>
    <w:p w14:paraId="24F34E84" w14:textId="4440F890" w:rsidR="002F722C" w:rsidRDefault="0099251F" w:rsidP="0099251F">
      <w:pPr>
        <w:ind w:left="360"/>
        <w:jc w:val="right"/>
        <w:rPr>
          <w:rFonts w:asciiTheme="majorBidi" w:hAnsiTheme="majorBidi" w:cstheme="majorBidi"/>
          <w:sz w:val="28"/>
          <w:szCs w:val="28"/>
        </w:rPr>
      </w:pPr>
      <w:r w:rsidRPr="0099251F">
        <w:rPr>
          <w:rFonts w:asciiTheme="majorBidi" w:hAnsiTheme="majorBidi" w:cstheme="majorBidi" w:hint="cs"/>
          <w:b/>
          <w:bCs/>
          <w:sz w:val="28"/>
          <w:szCs w:val="28"/>
          <w:rtl/>
        </w:rPr>
        <w:t>المؤلف:</w:t>
      </w:r>
      <w:r>
        <w:rPr>
          <w:rFonts w:asciiTheme="majorBidi" w:hAnsiTheme="majorBidi" w:cstheme="majorBidi" w:hint="cs"/>
          <w:sz w:val="28"/>
          <w:szCs w:val="28"/>
          <w:rtl/>
        </w:rPr>
        <w:t xml:space="preserve"> </w:t>
      </w:r>
      <w:r w:rsidR="002F722C">
        <w:rPr>
          <w:rFonts w:asciiTheme="majorBidi" w:hAnsiTheme="majorBidi" w:cstheme="majorBidi" w:hint="cs"/>
          <w:sz w:val="28"/>
          <w:szCs w:val="28"/>
          <w:rtl/>
        </w:rPr>
        <w:t xml:space="preserve">علي عبد الهادي </w:t>
      </w:r>
      <w:r w:rsidR="008B103A">
        <w:rPr>
          <w:rFonts w:asciiTheme="majorBidi" w:hAnsiTheme="majorBidi" w:cstheme="majorBidi" w:hint="cs"/>
          <w:sz w:val="28"/>
          <w:szCs w:val="28"/>
          <w:rtl/>
        </w:rPr>
        <w:t xml:space="preserve">كاظم </w:t>
      </w:r>
      <w:r w:rsidR="002F722C">
        <w:rPr>
          <w:rFonts w:asciiTheme="majorBidi" w:hAnsiTheme="majorBidi" w:cstheme="majorBidi" w:hint="cs"/>
          <w:sz w:val="28"/>
          <w:szCs w:val="28"/>
          <w:rtl/>
        </w:rPr>
        <w:t>المعموري</w:t>
      </w:r>
      <w:r w:rsidR="006F4877" w:rsidRPr="006F4877">
        <w:rPr>
          <w:rFonts w:asciiTheme="majorBidi" w:hAnsiTheme="majorBidi" w:cstheme="majorBidi"/>
          <w:sz w:val="28"/>
          <w:szCs w:val="28"/>
          <w:rtl/>
        </w:rPr>
        <w:t xml:space="preserve">: </w:t>
      </w:r>
      <w:r w:rsidR="006F4877" w:rsidRPr="006F4877">
        <w:rPr>
          <w:rFonts w:asciiTheme="majorBidi" w:hAnsiTheme="majorBidi" w:cstheme="majorBidi"/>
          <w:color w:val="222222"/>
          <w:sz w:val="28"/>
          <w:szCs w:val="28"/>
          <w:rtl/>
        </w:rPr>
        <w:t>مركز النهرين للدراسات الاستراتيجية</w:t>
      </w:r>
    </w:p>
    <w:p w14:paraId="2517F1A6" w14:textId="77777777" w:rsidR="002F722C" w:rsidRPr="0008419A" w:rsidRDefault="002F722C" w:rsidP="002F722C">
      <w:pPr>
        <w:bidi/>
        <w:spacing w:after="225" w:line="288" w:lineRule="atLeast"/>
        <w:jc w:val="both"/>
        <w:rPr>
          <w:rFonts w:asciiTheme="majorBidi" w:hAnsiTheme="majorBidi" w:cstheme="majorBidi"/>
          <w:sz w:val="28"/>
          <w:szCs w:val="28"/>
          <w:rtl/>
        </w:rPr>
      </w:pPr>
    </w:p>
    <w:p w14:paraId="05F9604F" w14:textId="4AF07D22" w:rsidR="002F722C" w:rsidRDefault="002F722C" w:rsidP="0015215A">
      <w:pPr>
        <w:pBdr>
          <w:bottom w:val="single" w:sz="4" w:space="1" w:color="auto"/>
        </w:pBdr>
        <w:jc w:val="right"/>
        <w:rPr>
          <w:sz w:val="28"/>
          <w:szCs w:val="28"/>
          <w:rtl/>
        </w:rPr>
      </w:pPr>
    </w:p>
    <w:p w14:paraId="1879CEF7" w14:textId="2E4ECC18" w:rsidR="005146F0" w:rsidRPr="006B4BD8" w:rsidRDefault="0008419A" w:rsidP="005146F0">
      <w:pPr>
        <w:pBdr>
          <w:bottom w:val="single" w:sz="4" w:space="1" w:color="auto"/>
        </w:pBdr>
        <w:jc w:val="right"/>
        <w:rPr>
          <w:b/>
          <w:bCs/>
          <w:sz w:val="28"/>
          <w:szCs w:val="28"/>
          <w:lang w:bidi="ar-IQ"/>
        </w:rPr>
      </w:pPr>
      <w:r w:rsidRPr="006B4BD8">
        <w:rPr>
          <w:rFonts w:hint="cs"/>
          <w:b/>
          <w:bCs/>
          <w:sz w:val="28"/>
          <w:szCs w:val="28"/>
          <w:rtl/>
          <w:lang w:bidi="ar-IQ"/>
        </w:rPr>
        <w:t>تهانينا للفائزين ونشكر جميع المشاركين على جهودهم ال</w:t>
      </w:r>
      <w:r w:rsidR="00AF793E" w:rsidRPr="006B4BD8">
        <w:rPr>
          <w:rFonts w:hint="cs"/>
          <w:b/>
          <w:bCs/>
          <w:sz w:val="28"/>
          <w:szCs w:val="28"/>
          <w:rtl/>
          <w:lang w:bidi="ar-IQ"/>
        </w:rPr>
        <w:t>قيمة</w:t>
      </w:r>
      <w:r w:rsidRPr="006B4BD8">
        <w:rPr>
          <w:rFonts w:hint="cs"/>
          <w:b/>
          <w:bCs/>
          <w:sz w:val="28"/>
          <w:szCs w:val="28"/>
          <w:rtl/>
          <w:lang w:bidi="ar-IQ"/>
        </w:rPr>
        <w:t xml:space="preserve"> ونأمل استمرارهم في العطاء العلمي و</w:t>
      </w:r>
      <w:r w:rsidR="00314BA2" w:rsidRPr="006B4BD8">
        <w:rPr>
          <w:rFonts w:hint="cs"/>
          <w:b/>
          <w:bCs/>
          <w:sz w:val="28"/>
          <w:szCs w:val="28"/>
          <w:rtl/>
          <w:lang w:bidi="ar-IQ"/>
        </w:rPr>
        <w:t xml:space="preserve">نتطلع الى </w:t>
      </w:r>
      <w:r w:rsidRPr="006B4BD8">
        <w:rPr>
          <w:rFonts w:hint="cs"/>
          <w:b/>
          <w:bCs/>
          <w:sz w:val="28"/>
          <w:szCs w:val="28"/>
          <w:rtl/>
          <w:lang w:bidi="ar-IQ"/>
        </w:rPr>
        <w:t xml:space="preserve">مشاركتهم مرة اخرى في مسابقة عام </w:t>
      </w:r>
      <w:r w:rsidR="00297A9D" w:rsidRPr="006B4BD8">
        <w:rPr>
          <w:rFonts w:hint="cs"/>
          <w:b/>
          <w:bCs/>
          <w:sz w:val="28"/>
          <w:szCs w:val="28"/>
          <w:rtl/>
          <w:lang w:bidi="ar-IQ"/>
        </w:rPr>
        <w:t>2018</w:t>
      </w:r>
      <w:r w:rsidRPr="006B4BD8">
        <w:rPr>
          <w:rFonts w:hint="cs"/>
          <w:b/>
          <w:bCs/>
          <w:sz w:val="28"/>
          <w:szCs w:val="28"/>
          <w:rtl/>
          <w:lang w:bidi="ar-IQ"/>
        </w:rPr>
        <w:t xml:space="preserve"> التي سنعلن عنها في نهاية العام. </w:t>
      </w:r>
    </w:p>
    <w:p w14:paraId="14059C58" w14:textId="77777777" w:rsidR="00931283" w:rsidRPr="005146F0" w:rsidRDefault="005146F0" w:rsidP="005146F0">
      <w:pPr>
        <w:pBdr>
          <w:bottom w:val="single" w:sz="4" w:space="1" w:color="auto"/>
        </w:pBdr>
        <w:jc w:val="right"/>
        <w:rPr>
          <w:sz w:val="28"/>
          <w:szCs w:val="28"/>
          <w:lang w:bidi="ar-IQ"/>
        </w:rPr>
      </w:pPr>
      <w:r w:rsidRPr="007C6EE7">
        <w:rPr>
          <w:i/>
          <w:iCs/>
          <w:color w:val="FF0000"/>
          <w:sz w:val="28"/>
          <w:szCs w:val="28"/>
        </w:rPr>
        <w:t xml:space="preserve"> </w:t>
      </w:r>
    </w:p>
    <w:p w14:paraId="6F8B6878" w14:textId="5233C36C" w:rsidR="0059622B" w:rsidRDefault="0059622B" w:rsidP="00225FB3">
      <w:pPr>
        <w:jc w:val="center"/>
        <w:rPr>
          <w:b/>
          <w:bCs/>
          <w:color w:val="FF0000"/>
          <w:sz w:val="28"/>
          <w:szCs w:val="28"/>
          <w:lang w:val="en-IE"/>
        </w:rPr>
      </w:pPr>
    </w:p>
    <w:p w14:paraId="7EFC8012" w14:textId="77777777" w:rsidR="0059622B" w:rsidRDefault="0059622B" w:rsidP="00225FB3">
      <w:pPr>
        <w:jc w:val="center"/>
        <w:rPr>
          <w:b/>
          <w:bCs/>
          <w:color w:val="FF0000"/>
          <w:sz w:val="28"/>
          <w:szCs w:val="28"/>
          <w:lang w:val="en-IE"/>
        </w:rPr>
      </w:pPr>
    </w:p>
    <w:p w14:paraId="70679DEA" w14:textId="77777777" w:rsidR="005146F0" w:rsidRPr="006B4BD8" w:rsidRDefault="005146F0" w:rsidP="005146F0">
      <w:pPr>
        <w:jc w:val="center"/>
        <w:rPr>
          <w:b/>
          <w:bCs/>
          <w:color w:val="FF0000"/>
          <w:sz w:val="32"/>
          <w:szCs w:val="32"/>
          <w:rtl/>
          <w:lang w:val="en-IE" w:bidi="ar-IQ"/>
        </w:rPr>
      </w:pPr>
      <w:r w:rsidRPr="006B4BD8">
        <w:rPr>
          <w:rFonts w:hint="cs"/>
          <w:b/>
          <w:bCs/>
          <w:color w:val="FF0000"/>
          <w:sz w:val="32"/>
          <w:szCs w:val="32"/>
          <w:rtl/>
          <w:lang w:val="en-IE" w:bidi="ar-IQ"/>
        </w:rPr>
        <w:t>شبكة العلماء العراقيين في الخارج (نيسا)</w:t>
      </w:r>
    </w:p>
    <w:p w14:paraId="60ED0D15" w14:textId="77777777" w:rsidR="0059622B" w:rsidRDefault="005146F0" w:rsidP="005146F0">
      <w:pPr>
        <w:jc w:val="right"/>
        <w:rPr>
          <w:rFonts w:asciiTheme="majorBidi" w:hAnsiTheme="majorBidi" w:cstheme="majorBidi"/>
          <w:color w:val="444444"/>
          <w:sz w:val="28"/>
          <w:szCs w:val="28"/>
          <w:lang w:val="en-US"/>
        </w:rPr>
      </w:pPr>
      <w:r w:rsidRPr="00FE2593">
        <w:rPr>
          <w:rFonts w:asciiTheme="majorBidi" w:hAnsiTheme="majorBidi" w:cstheme="majorBidi"/>
          <w:color w:val="444444"/>
          <w:sz w:val="28"/>
          <w:szCs w:val="28"/>
          <w:rtl/>
          <w:lang w:val="en-US"/>
        </w:rPr>
        <w:t>منظمة عالمية ذات هوية مستقلة غير حكومية وغير ربحية، ساهم في إنشائها العلماء الذين يعملون في الجامعات العالمية في اوربا وامريكا. انشأت الشبكة من أجل توفير الخبرة والدعم في مجال العلوم والتكنولوجيا وفروع المعرفة الاخرى باعتبارها جزءا حيويا من التنمية والتطوير في العراق ولتبادل المعرفة وتدريب العلماء والفنيين والخبراء والمناقشه في مجال التربية والتعليم والابتكار ونقل التكنولوجيا.</w:t>
      </w:r>
      <w:r w:rsidRPr="00FE2593">
        <w:rPr>
          <w:rFonts w:asciiTheme="majorBidi" w:hAnsiTheme="majorBidi" w:cstheme="majorBidi"/>
          <w:color w:val="444444"/>
          <w:sz w:val="28"/>
          <w:szCs w:val="28"/>
          <w:rtl/>
          <w:lang w:val="en-US"/>
        </w:rPr>
        <w:br/>
        <w:t xml:space="preserve">اعضاء الشبكة من العلماء العراقيين المتميزين العاملين في الجامعات الغربية بمنصب </w:t>
      </w:r>
      <w:r>
        <w:rPr>
          <w:rFonts w:asciiTheme="majorBidi" w:hAnsiTheme="majorBidi" w:cstheme="majorBidi" w:hint="cs"/>
          <w:color w:val="444444"/>
          <w:sz w:val="28"/>
          <w:szCs w:val="28"/>
          <w:rtl/>
          <w:lang w:val="en-US"/>
        </w:rPr>
        <w:t>بروفيسور</w:t>
      </w:r>
      <w:r w:rsidRPr="00FE2593">
        <w:rPr>
          <w:rFonts w:asciiTheme="majorBidi" w:hAnsiTheme="majorBidi" w:cstheme="majorBidi"/>
          <w:color w:val="444444"/>
          <w:sz w:val="28"/>
          <w:szCs w:val="28"/>
          <w:rtl/>
          <w:lang w:val="en-US"/>
        </w:rPr>
        <w:t xml:space="preserve"> او </w:t>
      </w:r>
      <w:r>
        <w:rPr>
          <w:rFonts w:asciiTheme="majorBidi" w:hAnsiTheme="majorBidi" w:cstheme="majorBidi" w:hint="cs"/>
          <w:color w:val="444444"/>
          <w:sz w:val="28"/>
          <w:szCs w:val="28"/>
          <w:rtl/>
          <w:lang w:val="en-US"/>
        </w:rPr>
        <w:t>رئيس باحثين</w:t>
      </w:r>
      <w:r>
        <w:rPr>
          <w:rFonts w:asciiTheme="majorBidi" w:hAnsiTheme="majorBidi" w:cstheme="majorBidi"/>
          <w:color w:val="444444"/>
          <w:sz w:val="28"/>
          <w:szCs w:val="28"/>
          <w:rtl/>
          <w:lang w:val="en-US"/>
        </w:rPr>
        <w:t xml:space="preserve"> او مدير مركز علمي </w:t>
      </w:r>
      <w:r>
        <w:rPr>
          <w:rFonts w:asciiTheme="majorBidi" w:hAnsiTheme="majorBidi" w:cstheme="majorBidi" w:hint="cs"/>
          <w:color w:val="444444"/>
          <w:sz w:val="28"/>
          <w:szCs w:val="28"/>
          <w:rtl/>
          <w:lang w:val="en-US"/>
        </w:rPr>
        <w:t xml:space="preserve">او </w:t>
      </w:r>
      <w:r w:rsidRPr="00FE2593">
        <w:rPr>
          <w:rFonts w:asciiTheme="majorBidi" w:hAnsiTheme="majorBidi" w:cstheme="majorBidi"/>
          <w:color w:val="444444"/>
          <w:sz w:val="28"/>
          <w:szCs w:val="28"/>
          <w:rtl/>
          <w:lang w:val="en-US"/>
        </w:rPr>
        <w:t>بمنصب اعلى ومن الذين يقدمون مساهمات اساسية علمية في تطوير الفروع العلمية والصناعية والاقتصادية المختلفة.</w:t>
      </w:r>
      <w:r w:rsidRPr="00FE2593">
        <w:rPr>
          <w:rFonts w:asciiTheme="majorBidi" w:hAnsiTheme="majorBidi" w:cstheme="majorBidi"/>
          <w:color w:val="444444"/>
          <w:sz w:val="28"/>
          <w:szCs w:val="28"/>
          <w:rtl/>
          <w:lang w:val="en-US"/>
        </w:rPr>
        <w:br/>
        <w:t>تهدف الشبكة إلى تقديم النصيحة والمساعدة والدعم الى المؤسسات العراقية الاكاديمية والبحثية والصناعية والزراعية والطبية والادارية والاقتصادية لتنمية النشاط التنموي والمشاركة في النشاطات الاكاديمية والبحثية العلمية التي تقوم بها الجامعات العراقية. وتقوم الشبكة بتنمية قابليات الاكاديميين والفنيين والخبراء العراقيين عن طريق اقامة الدورات وورشات العمل في جامعاتهم ومؤسساتهم العلمية، كما تسعى إلى أن تصبح مركزا لتقييم الأداء في البرامج العلمية المنفذة، وهيئة عراقية ذات نفوذ عالمي في الدفاع عن مصالح العراق والعراقيين نحو تحقيق التقدم في المجالات العلمية والتكنولوجية.</w:t>
      </w:r>
      <w:r w:rsidRPr="00FE2593">
        <w:rPr>
          <w:rFonts w:asciiTheme="majorBidi" w:hAnsiTheme="majorBidi" w:cstheme="majorBidi"/>
          <w:color w:val="444444"/>
          <w:sz w:val="28"/>
          <w:szCs w:val="28"/>
          <w:rtl/>
          <w:lang w:val="en-US"/>
        </w:rPr>
        <w:br/>
        <w:t>ومن الاهداف الاخرى للشبكة تعبئة الموارد البشرية العراقية في سبيل خدمة البحث العلمي والتكنولوجي المتميز</w:t>
      </w:r>
      <w:r>
        <w:rPr>
          <w:rFonts w:asciiTheme="majorBidi" w:hAnsiTheme="majorBidi" w:cstheme="majorBidi"/>
          <w:color w:val="444444"/>
          <w:sz w:val="28"/>
          <w:szCs w:val="28"/>
          <w:rtl/>
          <w:lang w:val="en-US"/>
        </w:rPr>
        <w:t xml:space="preserve"> والمتعلق بالأولويات التنموية و</w:t>
      </w:r>
      <w:r w:rsidRPr="00FE2593">
        <w:rPr>
          <w:rFonts w:asciiTheme="majorBidi" w:hAnsiTheme="majorBidi" w:cstheme="majorBidi"/>
          <w:color w:val="444444"/>
          <w:sz w:val="28"/>
          <w:szCs w:val="28"/>
          <w:rtl/>
          <w:lang w:val="en-US"/>
        </w:rPr>
        <w:t>تقوم بأجراء دراسات وتنظيم لقاءات تضم العلماء والخبراء ، وعقد ورش عمل وندوات تتناول القضايا العلمية التي تؤثر على أولويات التنمية في العراق.</w:t>
      </w:r>
    </w:p>
    <w:p w14:paraId="177C375E" w14:textId="56A66910" w:rsidR="0059622B" w:rsidRDefault="005146F0" w:rsidP="002F722C">
      <w:pPr>
        <w:jc w:val="right"/>
        <w:rPr>
          <w:rFonts w:ascii="Helvetica" w:hAnsi="Helvetica" w:cs="Helvetica"/>
          <w:color w:val="444444"/>
          <w:sz w:val="21"/>
          <w:szCs w:val="21"/>
          <w:lang w:val="en-US"/>
        </w:rPr>
      </w:pPr>
      <w:r w:rsidRPr="00FE2593">
        <w:rPr>
          <w:rFonts w:asciiTheme="majorBidi" w:hAnsiTheme="majorBidi" w:cstheme="majorBidi"/>
          <w:color w:val="444444"/>
          <w:sz w:val="28"/>
          <w:szCs w:val="28"/>
          <w:rtl/>
          <w:lang w:val="en-US"/>
        </w:rPr>
        <w:br/>
      </w:r>
    </w:p>
    <w:p w14:paraId="00EFBFD2" w14:textId="75B2D24E" w:rsidR="005146F0" w:rsidRPr="006B4BD8" w:rsidRDefault="005146F0" w:rsidP="005146F0">
      <w:pPr>
        <w:jc w:val="center"/>
        <w:rPr>
          <w:rFonts w:asciiTheme="majorBidi" w:hAnsiTheme="majorBidi" w:cstheme="majorBidi"/>
          <w:b/>
          <w:bCs/>
          <w:color w:val="FF0000"/>
          <w:sz w:val="32"/>
          <w:szCs w:val="32"/>
          <w:lang w:val="en-US"/>
        </w:rPr>
      </w:pPr>
      <w:r w:rsidRPr="006B4BD8">
        <w:rPr>
          <w:rFonts w:asciiTheme="majorBidi" w:hAnsiTheme="majorBidi" w:cstheme="majorBidi"/>
          <w:b/>
          <w:bCs/>
          <w:color w:val="FF0000"/>
          <w:sz w:val="32"/>
          <w:szCs w:val="32"/>
          <w:lang w:val="en-US"/>
        </w:rPr>
        <w:t>Network of Iraqi Scientists Abroad (NISA)</w:t>
      </w:r>
    </w:p>
    <w:p w14:paraId="089E851A" w14:textId="77777777" w:rsidR="005146F0" w:rsidRDefault="005146F0" w:rsidP="005146F0">
      <w:pPr>
        <w:rPr>
          <w:rFonts w:ascii="Helvetica" w:hAnsi="Helvetica" w:cs="Helvetica"/>
          <w:color w:val="444444"/>
          <w:sz w:val="21"/>
          <w:szCs w:val="21"/>
          <w:lang w:val="en-US"/>
        </w:rPr>
      </w:pPr>
      <w:r>
        <w:rPr>
          <w:rFonts w:ascii="Helvetica" w:hAnsi="Helvetica" w:cs="Helvetica"/>
          <w:color w:val="444444"/>
          <w:sz w:val="21"/>
          <w:szCs w:val="21"/>
          <w:lang w:val="en-US"/>
        </w:rPr>
        <w:t>The Network of Iraqi Scientists Abroad was established to provide expertise and support in sciences, technology and other disciplines of knowledge as a vital part of progress and development in Iraq. It also supports exchange of knowledge; training scientists and technicians; discussions in education and innovation and transfer of technology.</w:t>
      </w:r>
    </w:p>
    <w:p w14:paraId="4464F78F" w14:textId="18116281" w:rsidR="005146F0" w:rsidRDefault="005146F0" w:rsidP="00F97FD2">
      <w:pPr>
        <w:rPr>
          <w:rFonts w:ascii="Helvetica" w:hAnsi="Helvetica" w:cs="Helvetica"/>
          <w:color w:val="444444"/>
          <w:sz w:val="21"/>
          <w:szCs w:val="21"/>
          <w:lang w:val="en-US"/>
        </w:rPr>
      </w:pPr>
      <w:r w:rsidRPr="00C66137">
        <w:rPr>
          <w:rFonts w:ascii="Helvetica" w:eastAsia="Times New Roman" w:hAnsi="Helvetica" w:cs="Helvetica"/>
          <w:color w:val="444444"/>
          <w:sz w:val="21"/>
          <w:szCs w:val="21"/>
          <w:lang w:val="en-US" w:eastAsia="en-GB"/>
        </w:rPr>
        <w:t>The Network of Iraqi Scientists Abroad is an international, independent, non-government, not-for-profit organi</w:t>
      </w:r>
      <w:r w:rsidR="00F97FD2">
        <w:rPr>
          <w:rFonts w:ascii="Helvetica" w:eastAsia="Times New Roman" w:hAnsi="Helvetica" w:cs="Helvetica"/>
          <w:color w:val="444444"/>
          <w:sz w:val="21"/>
          <w:szCs w:val="21"/>
          <w:lang w:val="en-US" w:eastAsia="en-GB"/>
        </w:rPr>
        <w:t>z</w:t>
      </w:r>
      <w:r w:rsidRPr="00C66137">
        <w:rPr>
          <w:rFonts w:ascii="Helvetica" w:eastAsia="Times New Roman" w:hAnsi="Helvetica" w:cs="Helvetica"/>
          <w:color w:val="444444"/>
          <w:sz w:val="21"/>
          <w:szCs w:val="21"/>
          <w:lang w:val="en-US" w:eastAsia="en-GB"/>
        </w:rPr>
        <w:t>ation established by scientists who work in international universities in Europe, America and Australia. The Network does not have a specific location so that its members can meet anywhere in the world, considering Baghdad is as the basic meeting place. Communications among members are maintained through the Internet and other electronic facilities.</w:t>
      </w:r>
    </w:p>
    <w:p w14:paraId="707A085E" w14:textId="3F715449" w:rsidR="005146F0" w:rsidRPr="00AB3566" w:rsidRDefault="005146F0" w:rsidP="00F97FD2">
      <w:pPr>
        <w:rPr>
          <w:rFonts w:ascii="Helvetica" w:hAnsi="Helvetica" w:cs="Helvetica"/>
          <w:color w:val="444444"/>
          <w:sz w:val="21"/>
          <w:szCs w:val="21"/>
          <w:lang w:val="en-US"/>
        </w:rPr>
      </w:pPr>
      <w:r w:rsidRPr="00C66137">
        <w:rPr>
          <w:rFonts w:ascii="Helvetica" w:eastAsia="Times New Roman" w:hAnsi="Helvetica" w:cs="Helvetica"/>
          <w:color w:val="444444"/>
          <w:sz w:val="21"/>
          <w:szCs w:val="21"/>
          <w:lang w:val="en-US" w:eastAsia="en-GB"/>
        </w:rPr>
        <w:t>Members of the Network are distinguished Iraqi scientists working in Western universities in the position of professor, senior researcher, director of a scientific cent</w:t>
      </w:r>
      <w:r w:rsidR="00F97FD2">
        <w:rPr>
          <w:rFonts w:ascii="Helvetica" w:eastAsia="Times New Roman" w:hAnsi="Helvetica" w:cs="Helvetica"/>
          <w:color w:val="444444"/>
          <w:sz w:val="21"/>
          <w:szCs w:val="21"/>
          <w:lang w:val="en-US" w:eastAsia="en-GB"/>
        </w:rPr>
        <w:t>er</w:t>
      </w:r>
      <w:r w:rsidRPr="00C66137">
        <w:rPr>
          <w:rFonts w:ascii="Helvetica" w:eastAsia="Times New Roman" w:hAnsi="Helvetica" w:cs="Helvetica"/>
          <w:color w:val="444444"/>
          <w:sz w:val="21"/>
          <w:szCs w:val="21"/>
          <w:lang w:val="en-US" w:eastAsia="en-GB"/>
        </w:rPr>
        <w:t xml:space="preserve"> or a higher position. They present basic scientific contributions in developing various scientific, industrial and economic disciplines.</w:t>
      </w:r>
    </w:p>
    <w:p w14:paraId="149FF763" w14:textId="3450700C" w:rsidR="005146F0" w:rsidRDefault="005146F0" w:rsidP="00F97FD2">
      <w:pPr>
        <w:rPr>
          <w:rFonts w:ascii="Helvetica" w:hAnsi="Helvetica" w:cs="Helvetica"/>
          <w:color w:val="444444"/>
          <w:sz w:val="21"/>
          <w:szCs w:val="21"/>
          <w:lang w:val="en-US"/>
        </w:rPr>
      </w:pPr>
      <w:r>
        <w:rPr>
          <w:rFonts w:ascii="Helvetica" w:hAnsi="Helvetica" w:cs="Helvetica"/>
          <w:color w:val="444444"/>
          <w:sz w:val="21"/>
          <w:szCs w:val="21"/>
          <w:lang w:val="en-US"/>
        </w:rPr>
        <w:t>The Network aims to provide advice, assistance and support to Iraqi academic, research, industrial, agricultural, medical, administrative and economic institutions to promote development activity and participate in academic and scientific research activities undertaken by Iraqi universities. The Network also enhances the capacities of Iraqi academics, technicians and experts by giving courses and holding workshops in their universities and scientific institutions. NISA also seeks to become a cent</w:t>
      </w:r>
      <w:r w:rsidR="00F97FD2">
        <w:rPr>
          <w:rFonts w:ascii="Helvetica" w:hAnsi="Helvetica" w:cs="Helvetica"/>
          <w:color w:val="444444"/>
          <w:sz w:val="21"/>
          <w:szCs w:val="21"/>
          <w:lang w:val="en-US"/>
        </w:rPr>
        <w:t>er</w:t>
      </w:r>
      <w:bookmarkStart w:id="0" w:name="_GoBack"/>
      <w:bookmarkEnd w:id="0"/>
      <w:r>
        <w:rPr>
          <w:rFonts w:ascii="Helvetica" w:hAnsi="Helvetica" w:cs="Helvetica"/>
          <w:color w:val="444444"/>
          <w:sz w:val="21"/>
          <w:szCs w:val="21"/>
          <w:lang w:val="en-US"/>
        </w:rPr>
        <w:t xml:space="preserve"> for evaluating performance in implemented scientific programs and an Iraqi body of international influence for defending Iraqi interests and Iraqis towards achieving progress in scientific and technological fields.</w:t>
      </w:r>
    </w:p>
    <w:p w14:paraId="57E2408B" w14:textId="77777777" w:rsidR="005146F0" w:rsidRPr="004F0E0E" w:rsidRDefault="005146F0" w:rsidP="005146F0">
      <w:pPr>
        <w:jc w:val="right"/>
        <w:rPr>
          <w:rFonts w:asciiTheme="majorBidi" w:hAnsiTheme="majorBidi" w:cstheme="majorBidi"/>
          <w:sz w:val="28"/>
          <w:szCs w:val="28"/>
          <w:rtl/>
          <w:lang w:val="en-US"/>
        </w:rPr>
      </w:pPr>
    </w:p>
    <w:p w14:paraId="1DD2FB73" w14:textId="28257602" w:rsidR="005146F0" w:rsidRPr="00FE2593" w:rsidRDefault="005146F0" w:rsidP="005146F0">
      <w:pPr>
        <w:jc w:val="both"/>
        <w:rPr>
          <w:rFonts w:asciiTheme="majorBidi" w:hAnsiTheme="majorBidi" w:cstheme="majorBidi"/>
          <w:sz w:val="28"/>
          <w:szCs w:val="28"/>
          <w:rtl/>
        </w:rPr>
      </w:pPr>
      <w:r>
        <w:rPr>
          <w:rFonts w:asciiTheme="majorBidi" w:hAnsiTheme="majorBidi" w:cstheme="majorBidi" w:hint="cs"/>
          <w:sz w:val="28"/>
          <w:szCs w:val="28"/>
          <w:rtl/>
        </w:rPr>
        <w:t>__________________________________________________________________________</w:t>
      </w:r>
      <w:r w:rsidR="006B4BD8">
        <w:rPr>
          <w:rFonts w:asciiTheme="majorBidi" w:hAnsiTheme="majorBidi" w:cstheme="majorBidi"/>
          <w:sz w:val="28"/>
          <w:szCs w:val="28"/>
        </w:rPr>
        <w:t>___________________________________________________________________</w:t>
      </w:r>
    </w:p>
    <w:p w14:paraId="42053448" w14:textId="77777777" w:rsidR="005146F0" w:rsidRDefault="00F97FD2" w:rsidP="005146F0">
      <w:pPr>
        <w:jc w:val="center"/>
        <w:rPr>
          <w:i/>
          <w:iCs/>
          <w:color w:val="FF0000"/>
          <w:sz w:val="28"/>
          <w:szCs w:val="28"/>
        </w:rPr>
      </w:pPr>
      <w:hyperlink r:id="rId7" w:history="1">
        <w:r w:rsidR="005146F0" w:rsidRPr="00512AF7">
          <w:rPr>
            <w:rStyle w:val="Hyperlink"/>
            <w:i/>
            <w:iCs/>
            <w:sz w:val="28"/>
            <w:szCs w:val="28"/>
          </w:rPr>
          <w:t>www.nisairaq.com</w:t>
        </w:r>
      </w:hyperlink>
    </w:p>
    <w:p w14:paraId="5CB38F43" w14:textId="77777777" w:rsidR="005146F0" w:rsidRPr="007C6EE7" w:rsidRDefault="005146F0" w:rsidP="005146F0">
      <w:pPr>
        <w:jc w:val="center"/>
        <w:rPr>
          <w:i/>
          <w:iCs/>
          <w:color w:val="FF0000"/>
          <w:sz w:val="28"/>
          <w:szCs w:val="28"/>
        </w:rPr>
      </w:pPr>
      <w:r>
        <w:rPr>
          <w:i/>
          <w:iCs/>
          <w:color w:val="FF0000"/>
          <w:sz w:val="28"/>
          <w:szCs w:val="28"/>
        </w:rPr>
        <w:t xml:space="preserve"> </w:t>
      </w:r>
      <w:hyperlink r:id="rId8" w:history="1">
        <w:r w:rsidRPr="00512AF7">
          <w:rPr>
            <w:rStyle w:val="Hyperlink"/>
            <w:sz w:val="28"/>
            <w:szCs w:val="28"/>
            <w:lang w:val="en-IE"/>
          </w:rPr>
          <w:t>info@nisairaq.com</w:t>
        </w:r>
      </w:hyperlink>
    </w:p>
    <w:p w14:paraId="6F8BE6C3" w14:textId="77777777" w:rsidR="005146F0" w:rsidRPr="005146F0" w:rsidRDefault="005146F0" w:rsidP="00225FB3">
      <w:pPr>
        <w:jc w:val="center"/>
        <w:rPr>
          <w:b/>
          <w:bCs/>
          <w:color w:val="FF0000"/>
          <w:sz w:val="28"/>
          <w:szCs w:val="28"/>
        </w:rPr>
      </w:pPr>
    </w:p>
    <w:sectPr w:rsidR="005146F0" w:rsidRPr="005146F0" w:rsidSect="00160B2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1541E"/>
    <w:multiLevelType w:val="hybridMultilevel"/>
    <w:tmpl w:val="EF5C2296"/>
    <w:lvl w:ilvl="0" w:tplc="B16AA5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FF20778"/>
    <w:multiLevelType w:val="hybridMultilevel"/>
    <w:tmpl w:val="B04A9A9E"/>
    <w:lvl w:ilvl="0" w:tplc="18D4029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E07BE5"/>
    <w:multiLevelType w:val="hybridMultilevel"/>
    <w:tmpl w:val="887C6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EC6"/>
    <w:rsid w:val="00011BE1"/>
    <w:rsid w:val="0004228C"/>
    <w:rsid w:val="00044700"/>
    <w:rsid w:val="000461A7"/>
    <w:rsid w:val="00060255"/>
    <w:rsid w:val="00080C18"/>
    <w:rsid w:val="0008419A"/>
    <w:rsid w:val="000C41A9"/>
    <w:rsid w:val="00133286"/>
    <w:rsid w:val="00137B31"/>
    <w:rsid w:val="00140188"/>
    <w:rsid w:val="0015215A"/>
    <w:rsid w:val="00160B23"/>
    <w:rsid w:val="0017056F"/>
    <w:rsid w:val="001E1CD2"/>
    <w:rsid w:val="001E2C61"/>
    <w:rsid w:val="002022F6"/>
    <w:rsid w:val="00212627"/>
    <w:rsid w:val="00214B2E"/>
    <w:rsid w:val="00221A15"/>
    <w:rsid w:val="00225FB3"/>
    <w:rsid w:val="002406FA"/>
    <w:rsid w:val="00271FDD"/>
    <w:rsid w:val="002752CE"/>
    <w:rsid w:val="00297A9D"/>
    <w:rsid w:val="002C113F"/>
    <w:rsid w:val="002C7C74"/>
    <w:rsid w:val="002F115C"/>
    <w:rsid w:val="002F39E0"/>
    <w:rsid w:val="002F63C6"/>
    <w:rsid w:val="002F722C"/>
    <w:rsid w:val="003134C4"/>
    <w:rsid w:val="00314BA2"/>
    <w:rsid w:val="00316E01"/>
    <w:rsid w:val="00332139"/>
    <w:rsid w:val="00337DF9"/>
    <w:rsid w:val="00340A82"/>
    <w:rsid w:val="00345B41"/>
    <w:rsid w:val="0034609F"/>
    <w:rsid w:val="00390636"/>
    <w:rsid w:val="0039692A"/>
    <w:rsid w:val="003B0481"/>
    <w:rsid w:val="003B3F67"/>
    <w:rsid w:val="003C5165"/>
    <w:rsid w:val="003E3754"/>
    <w:rsid w:val="003F00B9"/>
    <w:rsid w:val="003F7712"/>
    <w:rsid w:val="0041659C"/>
    <w:rsid w:val="00453BCB"/>
    <w:rsid w:val="00477017"/>
    <w:rsid w:val="00482E11"/>
    <w:rsid w:val="004B11A8"/>
    <w:rsid w:val="004B3B90"/>
    <w:rsid w:val="004C44E3"/>
    <w:rsid w:val="004D1903"/>
    <w:rsid w:val="004F0E0E"/>
    <w:rsid w:val="00512451"/>
    <w:rsid w:val="005146F0"/>
    <w:rsid w:val="0051668C"/>
    <w:rsid w:val="005235A9"/>
    <w:rsid w:val="00553F37"/>
    <w:rsid w:val="00554D4F"/>
    <w:rsid w:val="0059622B"/>
    <w:rsid w:val="005A7E82"/>
    <w:rsid w:val="005B267A"/>
    <w:rsid w:val="005B6477"/>
    <w:rsid w:val="005D7273"/>
    <w:rsid w:val="005E24DA"/>
    <w:rsid w:val="005E7ADC"/>
    <w:rsid w:val="005F3028"/>
    <w:rsid w:val="0061490B"/>
    <w:rsid w:val="006368DC"/>
    <w:rsid w:val="006421F7"/>
    <w:rsid w:val="00674BFF"/>
    <w:rsid w:val="006A41B5"/>
    <w:rsid w:val="006B4BD8"/>
    <w:rsid w:val="006C7FA3"/>
    <w:rsid w:val="006D3A81"/>
    <w:rsid w:val="006F4877"/>
    <w:rsid w:val="00707330"/>
    <w:rsid w:val="0072425A"/>
    <w:rsid w:val="00735710"/>
    <w:rsid w:val="00737637"/>
    <w:rsid w:val="00774384"/>
    <w:rsid w:val="007A05B8"/>
    <w:rsid w:val="007A45FD"/>
    <w:rsid w:val="007B5900"/>
    <w:rsid w:val="007C6EE7"/>
    <w:rsid w:val="0083239B"/>
    <w:rsid w:val="00872040"/>
    <w:rsid w:val="00876760"/>
    <w:rsid w:val="00880D08"/>
    <w:rsid w:val="00884588"/>
    <w:rsid w:val="00886DF6"/>
    <w:rsid w:val="00887E06"/>
    <w:rsid w:val="008B103A"/>
    <w:rsid w:val="00931283"/>
    <w:rsid w:val="009619A6"/>
    <w:rsid w:val="00975DCE"/>
    <w:rsid w:val="0099251F"/>
    <w:rsid w:val="009A4287"/>
    <w:rsid w:val="009A44B8"/>
    <w:rsid w:val="009A6C9A"/>
    <w:rsid w:val="009C4B44"/>
    <w:rsid w:val="009D4A66"/>
    <w:rsid w:val="009E5535"/>
    <w:rsid w:val="009F21CA"/>
    <w:rsid w:val="00A04DD7"/>
    <w:rsid w:val="00A22CC5"/>
    <w:rsid w:val="00A23C37"/>
    <w:rsid w:val="00A25B68"/>
    <w:rsid w:val="00A51AFF"/>
    <w:rsid w:val="00A51CBA"/>
    <w:rsid w:val="00A7059E"/>
    <w:rsid w:val="00A76A3E"/>
    <w:rsid w:val="00A9557C"/>
    <w:rsid w:val="00AA07B3"/>
    <w:rsid w:val="00AA3BB3"/>
    <w:rsid w:val="00AB3566"/>
    <w:rsid w:val="00AE0A66"/>
    <w:rsid w:val="00AE1343"/>
    <w:rsid w:val="00AE1C9F"/>
    <w:rsid w:val="00AF2930"/>
    <w:rsid w:val="00AF3D2D"/>
    <w:rsid w:val="00AF793E"/>
    <w:rsid w:val="00B33638"/>
    <w:rsid w:val="00B4588F"/>
    <w:rsid w:val="00B51B7A"/>
    <w:rsid w:val="00B53A3D"/>
    <w:rsid w:val="00B643FE"/>
    <w:rsid w:val="00B70CB8"/>
    <w:rsid w:val="00B90F83"/>
    <w:rsid w:val="00B91C79"/>
    <w:rsid w:val="00BA6EE6"/>
    <w:rsid w:val="00BA74D2"/>
    <w:rsid w:val="00BC007F"/>
    <w:rsid w:val="00BC39D2"/>
    <w:rsid w:val="00BD14E6"/>
    <w:rsid w:val="00BF0C36"/>
    <w:rsid w:val="00C474FE"/>
    <w:rsid w:val="00C73B24"/>
    <w:rsid w:val="00C77597"/>
    <w:rsid w:val="00C87618"/>
    <w:rsid w:val="00CA5B32"/>
    <w:rsid w:val="00CF12C9"/>
    <w:rsid w:val="00D02C69"/>
    <w:rsid w:val="00D26C4E"/>
    <w:rsid w:val="00D350F5"/>
    <w:rsid w:val="00DB2E42"/>
    <w:rsid w:val="00DB480D"/>
    <w:rsid w:val="00DC4EC6"/>
    <w:rsid w:val="00DD1807"/>
    <w:rsid w:val="00DF1091"/>
    <w:rsid w:val="00E409D0"/>
    <w:rsid w:val="00E65765"/>
    <w:rsid w:val="00E671E5"/>
    <w:rsid w:val="00E74248"/>
    <w:rsid w:val="00E8552C"/>
    <w:rsid w:val="00EA00C2"/>
    <w:rsid w:val="00EA4C21"/>
    <w:rsid w:val="00EA6317"/>
    <w:rsid w:val="00EE05C7"/>
    <w:rsid w:val="00EF23E9"/>
    <w:rsid w:val="00EF699F"/>
    <w:rsid w:val="00F23AF1"/>
    <w:rsid w:val="00F30DDC"/>
    <w:rsid w:val="00F509EA"/>
    <w:rsid w:val="00F51198"/>
    <w:rsid w:val="00F6163A"/>
    <w:rsid w:val="00F6438B"/>
    <w:rsid w:val="00F8056C"/>
    <w:rsid w:val="00F97FD2"/>
    <w:rsid w:val="00FA1FA1"/>
    <w:rsid w:val="00FA76B6"/>
    <w:rsid w:val="00FB7870"/>
    <w:rsid w:val="00FE12D0"/>
    <w:rsid w:val="00FE2593"/>
    <w:rsid w:val="00FF66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E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343"/>
  </w:style>
  <w:style w:type="paragraph" w:styleId="Heading1">
    <w:name w:val="heading 1"/>
    <w:basedOn w:val="Normal"/>
    <w:next w:val="Normal"/>
    <w:link w:val="Heading1Char"/>
    <w:uiPriority w:val="9"/>
    <w:qFormat/>
    <w:rsid w:val="00AE1343"/>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E134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E134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E134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E134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E134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E1343"/>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E134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E134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4E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ycle-pager-active1">
    <w:name w:val="cycle-pager-active1"/>
    <w:basedOn w:val="DefaultParagraphFont"/>
    <w:rsid w:val="00DC4EC6"/>
    <w:rPr>
      <w:rFonts w:ascii="Arial" w:hAnsi="Arial" w:cs="Arial" w:hint="default"/>
      <w:color w:val="FF0000"/>
      <w:sz w:val="75"/>
      <w:szCs w:val="75"/>
    </w:rPr>
  </w:style>
  <w:style w:type="paragraph" w:styleId="ListParagraph">
    <w:name w:val="List Paragraph"/>
    <w:basedOn w:val="Normal"/>
    <w:uiPriority w:val="34"/>
    <w:qFormat/>
    <w:rsid w:val="009D4A66"/>
    <w:pPr>
      <w:ind w:left="720"/>
      <w:contextualSpacing/>
    </w:pPr>
  </w:style>
  <w:style w:type="character" w:customStyle="1" w:styleId="Heading1Char">
    <w:name w:val="Heading 1 Char"/>
    <w:basedOn w:val="DefaultParagraphFont"/>
    <w:link w:val="Heading1"/>
    <w:uiPriority w:val="9"/>
    <w:rsid w:val="00AE13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E134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E1343"/>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E134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E1343"/>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E134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E1343"/>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E134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E1343"/>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E1343"/>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E1343"/>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E1343"/>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E134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E1343"/>
    <w:rPr>
      <w:rFonts w:asciiTheme="majorHAnsi" w:eastAsiaTheme="majorEastAsia" w:hAnsiTheme="majorHAnsi" w:cstheme="majorBidi"/>
      <w:sz w:val="24"/>
      <w:szCs w:val="24"/>
    </w:rPr>
  </w:style>
  <w:style w:type="character" w:styleId="Strong">
    <w:name w:val="Strong"/>
    <w:basedOn w:val="DefaultParagraphFont"/>
    <w:uiPriority w:val="22"/>
    <w:qFormat/>
    <w:rsid w:val="00AE1343"/>
    <w:rPr>
      <w:b/>
      <w:bCs/>
    </w:rPr>
  </w:style>
  <w:style w:type="character" w:styleId="Emphasis">
    <w:name w:val="Emphasis"/>
    <w:basedOn w:val="DefaultParagraphFont"/>
    <w:uiPriority w:val="20"/>
    <w:qFormat/>
    <w:rsid w:val="00AE1343"/>
    <w:rPr>
      <w:i/>
      <w:iCs/>
    </w:rPr>
  </w:style>
  <w:style w:type="paragraph" w:styleId="NoSpacing">
    <w:name w:val="No Spacing"/>
    <w:uiPriority w:val="1"/>
    <w:qFormat/>
    <w:rsid w:val="00AE1343"/>
    <w:pPr>
      <w:spacing w:after="0" w:line="240" w:lineRule="auto"/>
    </w:pPr>
  </w:style>
  <w:style w:type="paragraph" w:styleId="Quote">
    <w:name w:val="Quote"/>
    <w:basedOn w:val="Normal"/>
    <w:next w:val="Normal"/>
    <w:link w:val="QuoteChar"/>
    <w:uiPriority w:val="29"/>
    <w:qFormat/>
    <w:rsid w:val="00AE134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E1343"/>
    <w:rPr>
      <w:i/>
      <w:iCs/>
      <w:color w:val="404040" w:themeColor="text1" w:themeTint="BF"/>
    </w:rPr>
  </w:style>
  <w:style w:type="paragraph" w:styleId="IntenseQuote">
    <w:name w:val="Intense Quote"/>
    <w:basedOn w:val="Normal"/>
    <w:next w:val="Normal"/>
    <w:link w:val="IntenseQuoteChar"/>
    <w:uiPriority w:val="30"/>
    <w:qFormat/>
    <w:rsid w:val="00AE1343"/>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E1343"/>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E1343"/>
    <w:rPr>
      <w:i/>
      <w:iCs/>
      <w:color w:val="404040" w:themeColor="text1" w:themeTint="BF"/>
    </w:rPr>
  </w:style>
  <w:style w:type="character" w:styleId="IntenseEmphasis">
    <w:name w:val="Intense Emphasis"/>
    <w:basedOn w:val="DefaultParagraphFont"/>
    <w:uiPriority w:val="21"/>
    <w:qFormat/>
    <w:rsid w:val="00AE1343"/>
    <w:rPr>
      <w:b/>
      <w:bCs/>
      <w:i/>
      <w:iCs/>
    </w:rPr>
  </w:style>
  <w:style w:type="character" w:styleId="SubtleReference">
    <w:name w:val="Subtle Reference"/>
    <w:basedOn w:val="DefaultParagraphFont"/>
    <w:uiPriority w:val="31"/>
    <w:qFormat/>
    <w:rsid w:val="00AE134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E1343"/>
    <w:rPr>
      <w:b/>
      <w:bCs/>
      <w:smallCaps/>
      <w:spacing w:val="5"/>
      <w:u w:val="single"/>
    </w:rPr>
  </w:style>
  <w:style w:type="character" w:styleId="BookTitle">
    <w:name w:val="Book Title"/>
    <w:basedOn w:val="DefaultParagraphFont"/>
    <w:uiPriority w:val="33"/>
    <w:qFormat/>
    <w:rsid w:val="00AE1343"/>
    <w:rPr>
      <w:b/>
      <w:bCs/>
      <w:smallCaps/>
    </w:rPr>
  </w:style>
  <w:style w:type="paragraph" w:styleId="TOCHeading">
    <w:name w:val="TOC Heading"/>
    <w:basedOn w:val="Heading1"/>
    <w:next w:val="Normal"/>
    <w:uiPriority w:val="39"/>
    <w:semiHidden/>
    <w:unhideWhenUsed/>
    <w:qFormat/>
    <w:rsid w:val="00AE1343"/>
    <w:pPr>
      <w:outlineLvl w:val="9"/>
    </w:pPr>
  </w:style>
  <w:style w:type="paragraph" w:styleId="BalloonText">
    <w:name w:val="Balloon Text"/>
    <w:basedOn w:val="Normal"/>
    <w:link w:val="BalloonTextChar"/>
    <w:uiPriority w:val="99"/>
    <w:semiHidden/>
    <w:unhideWhenUsed/>
    <w:rsid w:val="00BC0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07F"/>
    <w:rPr>
      <w:rFonts w:ascii="Segoe UI" w:hAnsi="Segoe UI" w:cs="Segoe UI"/>
      <w:sz w:val="18"/>
      <w:szCs w:val="18"/>
    </w:rPr>
  </w:style>
  <w:style w:type="character" w:customStyle="1" w:styleId="fn">
    <w:name w:val="fn"/>
    <w:basedOn w:val="DefaultParagraphFont"/>
    <w:rsid w:val="005E7ADC"/>
  </w:style>
  <w:style w:type="character" w:customStyle="1" w:styleId="comma">
    <w:name w:val="comma"/>
    <w:basedOn w:val="DefaultParagraphFont"/>
    <w:rsid w:val="005E7ADC"/>
  </w:style>
  <w:style w:type="character" w:styleId="Hyperlink">
    <w:name w:val="Hyperlink"/>
    <w:basedOn w:val="DefaultParagraphFont"/>
    <w:uiPriority w:val="99"/>
    <w:unhideWhenUsed/>
    <w:rsid w:val="00DB2E42"/>
    <w:rPr>
      <w:color w:val="0000FF"/>
      <w:u w:val="single"/>
    </w:rPr>
  </w:style>
  <w:style w:type="character" w:customStyle="1" w:styleId="gd">
    <w:name w:val="gd"/>
    <w:basedOn w:val="DefaultParagraphFont"/>
    <w:rsid w:val="004B11A8"/>
  </w:style>
  <w:style w:type="character" w:customStyle="1" w:styleId="go">
    <w:name w:val="go"/>
    <w:basedOn w:val="DefaultParagraphFont"/>
    <w:rsid w:val="004B11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343"/>
  </w:style>
  <w:style w:type="paragraph" w:styleId="Heading1">
    <w:name w:val="heading 1"/>
    <w:basedOn w:val="Normal"/>
    <w:next w:val="Normal"/>
    <w:link w:val="Heading1Char"/>
    <w:uiPriority w:val="9"/>
    <w:qFormat/>
    <w:rsid w:val="00AE1343"/>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E134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E134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E134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E134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E134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E1343"/>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E134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E134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4E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ycle-pager-active1">
    <w:name w:val="cycle-pager-active1"/>
    <w:basedOn w:val="DefaultParagraphFont"/>
    <w:rsid w:val="00DC4EC6"/>
    <w:rPr>
      <w:rFonts w:ascii="Arial" w:hAnsi="Arial" w:cs="Arial" w:hint="default"/>
      <w:color w:val="FF0000"/>
      <w:sz w:val="75"/>
      <w:szCs w:val="75"/>
    </w:rPr>
  </w:style>
  <w:style w:type="paragraph" w:styleId="ListParagraph">
    <w:name w:val="List Paragraph"/>
    <w:basedOn w:val="Normal"/>
    <w:uiPriority w:val="34"/>
    <w:qFormat/>
    <w:rsid w:val="009D4A66"/>
    <w:pPr>
      <w:ind w:left="720"/>
      <w:contextualSpacing/>
    </w:pPr>
  </w:style>
  <w:style w:type="character" w:customStyle="1" w:styleId="Heading1Char">
    <w:name w:val="Heading 1 Char"/>
    <w:basedOn w:val="DefaultParagraphFont"/>
    <w:link w:val="Heading1"/>
    <w:uiPriority w:val="9"/>
    <w:rsid w:val="00AE13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E134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E1343"/>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E134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E1343"/>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E134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E1343"/>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E134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E1343"/>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E1343"/>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E1343"/>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E1343"/>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E134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E1343"/>
    <w:rPr>
      <w:rFonts w:asciiTheme="majorHAnsi" w:eastAsiaTheme="majorEastAsia" w:hAnsiTheme="majorHAnsi" w:cstheme="majorBidi"/>
      <w:sz w:val="24"/>
      <w:szCs w:val="24"/>
    </w:rPr>
  </w:style>
  <w:style w:type="character" w:styleId="Strong">
    <w:name w:val="Strong"/>
    <w:basedOn w:val="DefaultParagraphFont"/>
    <w:uiPriority w:val="22"/>
    <w:qFormat/>
    <w:rsid w:val="00AE1343"/>
    <w:rPr>
      <w:b/>
      <w:bCs/>
    </w:rPr>
  </w:style>
  <w:style w:type="character" w:styleId="Emphasis">
    <w:name w:val="Emphasis"/>
    <w:basedOn w:val="DefaultParagraphFont"/>
    <w:uiPriority w:val="20"/>
    <w:qFormat/>
    <w:rsid w:val="00AE1343"/>
    <w:rPr>
      <w:i/>
      <w:iCs/>
    </w:rPr>
  </w:style>
  <w:style w:type="paragraph" w:styleId="NoSpacing">
    <w:name w:val="No Spacing"/>
    <w:uiPriority w:val="1"/>
    <w:qFormat/>
    <w:rsid w:val="00AE1343"/>
    <w:pPr>
      <w:spacing w:after="0" w:line="240" w:lineRule="auto"/>
    </w:pPr>
  </w:style>
  <w:style w:type="paragraph" w:styleId="Quote">
    <w:name w:val="Quote"/>
    <w:basedOn w:val="Normal"/>
    <w:next w:val="Normal"/>
    <w:link w:val="QuoteChar"/>
    <w:uiPriority w:val="29"/>
    <w:qFormat/>
    <w:rsid w:val="00AE134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E1343"/>
    <w:rPr>
      <w:i/>
      <w:iCs/>
      <w:color w:val="404040" w:themeColor="text1" w:themeTint="BF"/>
    </w:rPr>
  </w:style>
  <w:style w:type="paragraph" w:styleId="IntenseQuote">
    <w:name w:val="Intense Quote"/>
    <w:basedOn w:val="Normal"/>
    <w:next w:val="Normal"/>
    <w:link w:val="IntenseQuoteChar"/>
    <w:uiPriority w:val="30"/>
    <w:qFormat/>
    <w:rsid w:val="00AE1343"/>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E1343"/>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E1343"/>
    <w:rPr>
      <w:i/>
      <w:iCs/>
      <w:color w:val="404040" w:themeColor="text1" w:themeTint="BF"/>
    </w:rPr>
  </w:style>
  <w:style w:type="character" w:styleId="IntenseEmphasis">
    <w:name w:val="Intense Emphasis"/>
    <w:basedOn w:val="DefaultParagraphFont"/>
    <w:uiPriority w:val="21"/>
    <w:qFormat/>
    <w:rsid w:val="00AE1343"/>
    <w:rPr>
      <w:b/>
      <w:bCs/>
      <w:i/>
      <w:iCs/>
    </w:rPr>
  </w:style>
  <w:style w:type="character" w:styleId="SubtleReference">
    <w:name w:val="Subtle Reference"/>
    <w:basedOn w:val="DefaultParagraphFont"/>
    <w:uiPriority w:val="31"/>
    <w:qFormat/>
    <w:rsid w:val="00AE134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E1343"/>
    <w:rPr>
      <w:b/>
      <w:bCs/>
      <w:smallCaps/>
      <w:spacing w:val="5"/>
      <w:u w:val="single"/>
    </w:rPr>
  </w:style>
  <w:style w:type="character" w:styleId="BookTitle">
    <w:name w:val="Book Title"/>
    <w:basedOn w:val="DefaultParagraphFont"/>
    <w:uiPriority w:val="33"/>
    <w:qFormat/>
    <w:rsid w:val="00AE1343"/>
    <w:rPr>
      <w:b/>
      <w:bCs/>
      <w:smallCaps/>
    </w:rPr>
  </w:style>
  <w:style w:type="paragraph" w:styleId="TOCHeading">
    <w:name w:val="TOC Heading"/>
    <w:basedOn w:val="Heading1"/>
    <w:next w:val="Normal"/>
    <w:uiPriority w:val="39"/>
    <w:semiHidden/>
    <w:unhideWhenUsed/>
    <w:qFormat/>
    <w:rsid w:val="00AE1343"/>
    <w:pPr>
      <w:outlineLvl w:val="9"/>
    </w:pPr>
  </w:style>
  <w:style w:type="paragraph" w:styleId="BalloonText">
    <w:name w:val="Balloon Text"/>
    <w:basedOn w:val="Normal"/>
    <w:link w:val="BalloonTextChar"/>
    <w:uiPriority w:val="99"/>
    <w:semiHidden/>
    <w:unhideWhenUsed/>
    <w:rsid w:val="00BC0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07F"/>
    <w:rPr>
      <w:rFonts w:ascii="Segoe UI" w:hAnsi="Segoe UI" w:cs="Segoe UI"/>
      <w:sz w:val="18"/>
      <w:szCs w:val="18"/>
    </w:rPr>
  </w:style>
  <w:style w:type="character" w:customStyle="1" w:styleId="fn">
    <w:name w:val="fn"/>
    <w:basedOn w:val="DefaultParagraphFont"/>
    <w:rsid w:val="005E7ADC"/>
  </w:style>
  <w:style w:type="character" w:customStyle="1" w:styleId="comma">
    <w:name w:val="comma"/>
    <w:basedOn w:val="DefaultParagraphFont"/>
    <w:rsid w:val="005E7ADC"/>
  </w:style>
  <w:style w:type="character" w:styleId="Hyperlink">
    <w:name w:val="Hyperlink"/>
    <w:basedOn w:val="DefaultParagraphFont"/>
    <w:uiPriority w:val="99"/>
    <w:unhideWhenUsed/>
    <w:rsid w:val="00DB2E42"/>
    <w:rPr>
      <w:color w:val="0000FF"/>
      <w:u w:val="single"/>
    </w:rPr>
  </w:style>
  <w:style w:type="character" w:customStyle="1" w:styleId="gd">
    <w:name w:val="gd"/>
    <w:basedOn w:val="DefaultParagraphFont"/>
    <w:rsid w:val="004B11A8"/>
  </w:style>
  <w:style w:type="character" w:customStyle="1" w:styleId="go">
    <w:name w:val="go"/>
    <w:basedOn w:val="DefaultParagraphFont"/>
    <w:rsid w:val="004B1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4870">
      <w:bodyDiv w:val="1"/>
      <w:marLeft w:val="0"/>
      <w:marRight w:val="0"/>
      <w:marTop w:val="0"/>
      <w:marBottom w:val="0"/>
      <w:divBdr>
        <w:top w:val="none" w:sz="0" w:space="0" w:color="auto"/>
        <w:left w:val="none" w:sz="0" w:space="0" w:color="auto"/>
        <w:bottom w:val="none" w:sz="0" w:space="0" w:color="auto"/>
        <w:right w:val="none" w:sz="0" w:space="0" w:color="auto"/>
      </w:divBdr>
    </w:div>
    <w:div w:id="993141313">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824248642">
          <w:marLeft w:val="0"/>
          <w:marRight w:val="0"/>
          <w:marTop w:val="0"/>
          <w:marBottom w:val="0"/>
          <w:divBdr>
            <w:top w:val="single" w:sz="2" w:space="0" w:color="000000"/>
            <w:left w:val="single" w:sz="2" w:space="0" w:color="000000"/>
            <w:bottom w:val="single" w:sz="2" w:space="0" w:color="000000"/>
            <w:right w:val="single" w:sz="2" w:space="0" w:color="000000"/>
          </w:divBdr>
          <w:divsChild>
            <w:div w:id="243493670">
              <w:marLeft w:val="0"/>
              <w:marRight w:val="0"/>
              <w:marTop w:val="0"/>
              <w:marBottom w:val="600"/>
              <w:divBdr>
                <w:top w:val="single" w:sz="2" w:space="0" w:color="FF0000"/>
                <w:left w:val="single" w:sz="2" w:space="0" w:color="FF0000"/>
                <w:bottom w:val="single" w:sz="2" w:space="0" w:color="FF0000"/>
                <w:right w:val="single" w:sz="2" w:space="0" w:color="FF0000"/>
              </w:divBdr>
              <w:divsChild>
                <w:div w:id="1669406259">
                  <w:marLeft w:val="0"/>
                  <w:marRight w:val="0"/>
                  <w:marTop w:val="0"/>
                  <w:marBottom w:val="0"/>
                  <w:divBdr>
                    <w:top w:val="single" w:sz="2" w:space="15" w:color="008000"/>
                    <w:left w:val="single" w:sz="2" w:space="0" w:color="008000"/>
                    <w:bottom w:val="single" w:sz="2" w:space="0" w:color="008000"/>
                    <w:right w:val="single" w:sz="2" w:space="0" w:color="008000"/>
                  </w:divBdr>
                  <w:divsChild>
                    <w:div w:id="1317760771">
                      <w:marLeft w:val="0"/>
                      <w:marRight w:val="360"/>
                      <w:marTop w:val="0"/>
                      <w:marBottom w:val="450"/>
                      <w:divBdr>
                        <w:top w:val="single" w:sz="2" w:space="0" w:color="008000"/>
                        <w:left w:val="single" w:sz="2" w:space="0" w:color="008000"/>
                        <w:bottom w:val="single" w:sz="2" w:space="0" w:color="008000"/>
                        <w:right w:val="single" w:sz="2" w:space="0" w:color="008000"/>
                      </w:divBdr>
                      <w:divsChild>
                        <w:div w:id="759521652">
                          <w:marLeft w:val="0"/>
                          <w:marRight w:val="0"/>
                          <w:marTop w:val="0"/>
                          <w:marBottom w:val="0"/>
                          <w:divBdr>
                            <w:top w:val="none" w:sz="0" w:space="0" w:color="auto"/>
                            <w:left w:val="none" w:sz="0" w:space="0" w:color="auto"/>
                            <w:bottom w:val="none" w:sz="0" w:space="0" w:color="auto"/>
                            <w:right w:val="none" w:sz="0" w:space="0" w:color="auto"/>
                          </w:divBdr>
                          <w:divsChild>
                            <w:div w:id="2116829583">
                              <w:marLeft w:val="0"/>
                              <w:marRight w:val="0"/>
                              <w:marTop w:val="0"/>
                              <w:marBottom w:val="0"/>
                              <w:divBdr>
                                <w:top w:val="none" w:sz="0" w:space="0" w:color="auto"/>
                                <w:left w:val="none" w:sz="0" w:space="0" w:color="auto"/>
                                <w:bottom w:val="none" w:sz="0" w:space="0" w:color="auto"/>
                                <w:right w:val="none" w:sz="0" w:space="0" w:color="auto"/>
                              </w:divBdr>
                              <w:divsChild>
                                <w:div w:id="420680075">
                                  <w:marLeft w:val="0"/>
                                  <w:marRight w:val="0"/>
                                  <w:marTop w:val="0"/>
                                  <w:marBottom w:val="0"/>
                                  <w:divBdr>
                                    <w:top w:val="single" w:sz="2" w:space="0" w:color="FF0000"/>
                                    <w:left w:val="single" w:sz="2" w:space="0" w:color="FF0000"/>
                                    <w:bottom w:val="single" w:sz="2" w:space="0" w:color="FF0000"/>
                                    <w:right w:val="single" w:sz="2" w:space="0" w:color="FF0000"/>
                                  </w:divBdr>
                                  <w:divsChild>
                                    <w:div w:id="15784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665206">
      <w:bodyDiv w:val="1"/>
      <w:marLeft w:val="0"/>
      <w:marRight w:val="0"/>
      <w:marTop w:val="0"/>
      <w:marBottom w:val="0"/>
      <w:divBdr>
        <w:top w:val="none" w:sz="0" w:space="0" w:color="auto"/>
        <w:left w:val="none" w:sz="0" w:space="0" w:color="auto"/>
        <w:bottom w:val="none" w:sz="0" w:space="0" w:color="auto"/>
        <w:right w:val="none" w:sz="0" w:space="0" w:color="auto"/>
      </w:divBdr>
    </w:div>
    <w:div w:id="1242181029">
      <w:bodyDiv w:val="1"/>
      <w:marLeft w:val="0"/>
      <w:marRight w:val="0"/>
      <w:marTop w:val="0"/>
      <w:marBottom w:val="0"/>
      <w:divBdr>
        <w:top w:val="none" w:sz="0" w:space="0" w:color="auto"/>
        <w:left w:val="none" w:sz="0" w:space="0" w:color="auto"/>
        <w:bottom w:val="none" w:sz="0" w:space="0" w:color="auto"/>
        <w:right w:val="none" w:sz="0" w:space="0" w:color="auto"/>
      </w:divBdr>
      <w:divsChild>
        <w:div w:id="2101102969">
          <w:marLeft w:val="0"/>
          <w:marRight w:val="0"/>
          <w:marTop w:val="0"/>
          <w:marBottom w:val="0"/>
          <w:divBdr>
            <w:top w:val="none" w:sz="0" w:space="0" w:color="auto"/>
            <w:left w:val="none" w:sz="0" w:space="0" w:color="auto"/>
            <w:bottom w:val="none" w:sz="0" w:space="0" w:color="auto"/>
            <w:right w:val="none" w:sz="0" w:space="0" w:color="auto"/>
          </w:divBdr>
          <w:divsChild>
            <w:div w:id="1062100578">
              <w:marLeft w:val="0"/>
              <w:marRight w:val="0"/>
              <w:marTop w:val="0"/>
              <w:marBottom w:val="0"/>
              <w:divBdr>
                <w:top w:val="none" w:sz="0" w:space="0" w:color="auto"/>
                <w:left w:val="none" w:sz="0" w:space="0" w:color="auto"/>
                <w:bottom w:val="none" w:sz="0" w:space="0" w:color="auto"/>
                <w:right w:val="none" w:sz="0" w:space="0" w:color="auto"/>
              </w:divBdr>
              <w:divsChild>
                <w:div w:id="1950549271">
                  <w:marLeft w:val="0"/>
                  <w:marRight w:val="0"/>
                  <w:marTop w:val="0"/>
                  <w:marBottom w:val="0"/>
                  <w:divBdr>
                    <w:top w:val="none" w:sz="0" w:space="0" w:color="auto"/>
                    <w:left w:val="none" w:sz="0" w:space="0" w:color="auto"/>
                    <w:bottom w:val="none" w:sz="0" w:space="0" w:color="auto"/>
                    <w:right w:val="none" w:sz="0" w:space="0" w:color="auto"/>
                  </w:divBdr>
                  <w:divsChild>
                    <w:div w:id="1303193532">
                      <w:marLeft w:val="0"/>
                      <w:marRight w:val="0"/>
                      <w:marTop w:val="0"/>
                      <w:marBottom w:val="0"/>
                      <w:divBdr>
                        <w:top w:val="none" w:sz="0" w:space="0" w:color="auto"/>
                        <w:left w:val="none" w:sz="0" w:space="0" w:color="auto"/>
                        <w:bottom w:val="none" w:sz="0" w:space="0" w:color="auto"/>
                        <w:right w:val="none" w:sz="0" w:space="0" w:color="auto"/>
                      </w:divBdr>
                      <w:divsChild>
                        <w:div w:id="1329405015">
                          <w:marLeft w:val="0"/>
                          <w:marRight w:val="0"/>
                          <w:marTop w:val="0"/>
                          <w:marBottom w:val="0"/>
                          <w:divBdr>
                            <w:top w:val="none" w:sz="0" w:space="0" w:color="auto"/>
                            <w:left w:val="none" w:sz="0" w:space="0" w:color="auto"/>
                            <w:bottom w:val="none" w:sz="0" w:space="0" w:color="auto"/>
                            <w:right w:val="none" w:sz="0" w:space="0" w:color="auto"/>
                          </w:divBdr>
                          <w:divsChild>
                            <w:div w:id="482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8047">
      <w:bodyDiv w:val="1"/>
      <w:marLeft w:val="0"/>
      <w:marRight w:val="0"/>
      <w:marTop w:val="0"/>
      <w:marBottom w:val="0"/>
      <w:divBdr>
        <w:top w:val="none" w:sz="0" w:space="0" w:color="auto"/>
        <w:left w:val="none" w:sz="0" w:space="0" w:color="auto"/>
        <w:bottom w:val="none" w:sz="0" w:space="0" w:color="auto"/>
        <w:right w:val="none" w:sz="0" w:space="0" w:color="auto"/>
      </w:divBdr>
    </w:div>
    <w:div w:id="17711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isairaq.com" TargetMode="External"/><Relationship Id="rId3" Type="http://schemas.microsoft.com/office/2007/relationships/stylesWithEffects" Target="stylesWithEffects.xml"/><Relationship Id="rId7" Type="http://schemas.openxmlformats.org/officeDocument/2006/relationships/hyperlink" Target="http://www.nisaira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c:creator>
  <cp:keywords/>
  <dc:description/>
  <cp:lastModifiedBy>Mariam</cp:lastModifiedBy>
  <cp:revision>29</cp:revision>
  <cp:lastPrinted>2017-03-20T19:05:00Z</cp:lastPrinted>
  <dcterms:created xsi:type="dcterms:W3CDTF">2018-06-24T15:18:00Z</dcterms:created>
  <dcterms:modified xsi:type="dcterms:W3CDTF">2018-07-01T10:04:00Z</dcterms:modified>
</cp:coreProperties>
</file>